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480" w:rsidRPr="00351480" w:rsidRDefault="00351480" w:rsidP="0035148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351480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ELEMENTI I KRITERIJI VREDNOVANJA U NASTAVI TJELESNE I ZDRAVSTVENE KULTURE</w:t>
      </w:r>
    </w:p>
    <w:p w:rsidR="00351480" w:rsidRDefault="00351480" w:rsidP="0035148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351480">
        <w:rPr>
          <w:rFonts w:ascii="Times New Roman" w:eastAsia="Times New Roman" w:hAnsi="Times New Roman" w:cs="Times New Roman"/>
          <w:sz w:val="28"/>
          <w:szCs w:val="28"/>
          <w:lang w:eastAsia="hr-HR"/>
        </w:rPr>
        <w:t>Na temelju Kurikuluma za nastavni predmet Tjelesna i zdravstvena kultura, vrednovanje učenika provodi se kontinuirano tijekom školske godine. Ocjena se formira kroz tri temeljna elementa, uz uvažavanje individualnih sposobnosti i napretka svakog učenika.</w:t>
      </w:r>
    </w:p>
    <w:p w:rsidR="00351480" w:rsidRPr="00351480" w:rsidRDefault="00351480" w:rsidP="0035148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:rsidR="00351480" w:rsidRDefault="00351480" w:rsidP="0035148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351480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1. ELEMENTI VREDNOVANJA</w:t>
      </w:r>
    </w:p>
    <w:p w:rsidR="00351480" w:rsidRPr="00351480" w:rsidRDefault="00351480" w:rsidP="0035148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351480" w:rsidRPr="00351480" w:rsidRDefault="00351480" w:rsidP="0035148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351480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Motorička znanja:</w:t>
      </w:r>
      <w:r w:rsidRPr="00351480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Usvojenost i pravilna izvedba tehničkih i taktičkih elemena</w:t>
      </w:r>
      <w:r w:rsidR="00851D26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ta pojedinih sportova </w:t>
      </w:r>
    </w:p>
    <w:p w:rsidR="00351480" w:rsidRPr="00351480" w:rsidRDefault="00351480" w:rsidP="0035148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 xml:space="preserve">Motorička </w:t>
      </w:r>
      <w:r w:rsidRPr="00351480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postignuća:</w:t>
      </w:r>
      <w:r w:rsidR="00E50C26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Razvoj motoričkih sposobnosti</w:t>
      </w:r>
      <w:r w:rsidRPr="00351480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te funkcionalnih k</w:t>
      </w:r>
      <w:r w:rsidR="00E50C26">
        <w:rPr>
          <w:rFonts w:ascii="Times New Roman" w:eastAsia="Times New Roman" w:hAnsi="Times New Roman" w:cs="Times New Roman"/>
          <w:sz w:val="28"/>
          <w:szCs w:val="28"/>
          <w:lang w:eastAsia="hr-HR"/>
        </w:rPr>
        <w:t>apaciteta</w:t>
      </w:r>
      <w:r w:rsidRPr="00351480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u odnosu na inicijalno stanje učenika.</w:t>
      </w:r>
    </w:p>
    <w:p w:rsidR="00351480" w:rsidRPr="00351480" w:rsidRDefault="00351480" w:rsidP="0035148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Aktivnost učenika i odgojni učinci</w:t>
      </w:r>
      <w:r w:rsidRPr="00351480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:</w:t>
      </w:r>
      <w:r w:rsidRPr="00351480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Redovito donošenje sportske opreme, </w:t>
      </w:r>
      <w:r w:rsidRPr="00E50C26">
        <w:rPr>
          <w:rFonts w:ascii="Times New Roman" w:eastAsia="Times New Roman" w:hAnsi="Times New Roman" w:cs="Times New Roman"/>
          <w:sz w:val="28"/>
          <w:szCs w:val="28"/>
          <w:lang w:eastAsia="hr-HR"/>
        </w:rPr>
        <w:t>aktivno sudjelovanje u radu, poštivanje pravila igre (</w:t>
      </w:r>
      <w:r w:rsidRPr="00E50C26">
        <w:rPr>
          <w:rFonts w:ascii="Times New Roman" w:eastAsia="Times New Roman" w:hAnsi="Times New Roman" w:cs="Times New Roman"/>
          <w:bCs/>
          <w:sz w:val="28"/>
          <w:szCs w:val="28"/>
          <w:lang w:eastAsia="hr-HR"/>
        </w:rPr>
        <w:t>fair play</w:t>
      </w:r>
      <w:r w:rsidRPr="00E50C26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), suradnja s </w:t>
      </w:r>
      <w:r w:rsidRPr="00351480">
        <w:rPr>
          <w:rFonts w:ascii="Times New Roman" w:eastAsia="Times New Roman" w:hAnsi="Times New Roman" w:cs="Times New Roman"/>
          <w:sz w:val="28"/>
          <w:szCs w:val="28"/>
          <w:lang w:eastAsia="hr-HR"/>
        </w:rPr>
        <w:t>vršnjacima i nastavnikom te čuvanje školskog inventara.</w:t>
      </w:r>
    </w:p>
    <w:p w:rsidR="00351480" w:rsidRPr="00351480" w:rsidRDefault="00351480" w:rsidP="00351480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:rsidR="00351480" w:rsidRPr="00351480" w:rsidRDefault="00351480" w:rsidP="0035148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351480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2. VAŽNA</w:t>
      </w:r>
      <w:bookmarkStart w:id="0" w:name="_GoBack"/>
      <w:bookmarkEnd w:id="0"/>
      <w:r w:rsidRPr="00351480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 NAPOMENA O NOŠENJU SPORTSKE OPREME</w:t>
      </w:r>
    </w:p>
    <w:p w:rsidR="00351480" w:rsidRPr="00351480" w:rsidRDefault="00351480" w:rsidP="0035148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351480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Sportska oprema je osnovni preduvjet za sigurnost učenika i nesmetano provođenje nastave. Unutar elementa </w:t>
      </w:r>
      <w:r w:rsidR="008969F5" w:rsidRPr="000A42BE">
        <w:rPr>
          <w:rFonts w:ascii="Times New Roman" w:eastAsia="Times New Roman" w:hAnsi="Times New Roman" w:cs="Times New Roman"/>
          <w:bCs/>
          <w:i/>
          <w:sz w:val="28"/>
          <w:szCs w:val="28"/>
          <w:lang w:eastAsia="hr-HR"/>
        </w:rPr>
        <w:t>Aktivnost učenika i odgojni učinci</w:t>
      </w:r>
      <w:r w:rsidR="008969F5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 xml:space="preserve"> </w:t>
      </w:r>
      <w:r w:rsidRPr="00351480">
        <w:rPr>
          <w:rFonts w:ascii="Times New Roman" w:eastAsia="Times New Roman" w:hAnsi="Times New Roman" w:cs="Times New Roman"/>
          <w:sz w:val="28"/>
          <w:szCs w:val="28"/>
          <w:lang w:eastAsia="hr-HR"/>
        </w:rPr>
        <w:t>primjenjuje se sljedeći pravilnik:</w:t>
      </w:r>
    </w:p>
    <w:p w:rsidR="00351480" w:rsidRPr="00351480" w:rsidRDefault="00351480" w:rsidP="0035148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351480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Prvo nenošenje opreme u mjesecu:</w:t>
      </w:r>
      <w:r w:rsidRPr="00351480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Učenik ima pravo zaboraviti opremu jednom u tekućem mjesecu bez utjecaja na ocjenu (bilježi se kao opomena).</w:t>
      </w:r>
    </w:p>
    <w:p w:rsidR="00351480" w:rsidRPr="00351480" w:rsidRDefault="00351480" w:rsidP="0035148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351480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Svako sljedeće nenošenje opreme:</w:t>
      </w:r>
      <w:r w:rsidRPr="00351480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Svaki naknadni izostanak opreme u istom mjesecu rezultira smanjenjem ocjene za jedan stupanj u elementu</w:t>
      </w:r>
      <w:r w:rsidR="008969F5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="008969F5" w:rsidRPr="008969F5">
        <w:rPr>
          <w:rFonts w:ascii="Times New Roman" w:eastAsia="Times New Roman" w:hAnsi="Times New Roman" w:cs="Times New Roman"/>
          <w:i/>
          <w:sz w:val="28"/>
          <w:szCs w:val="28"/>
          <w:lang w:eastAsia="hr-HR"/>
        </w:rPr>
        <w:t>Aktivnost učenika i o</w:t>
      </w:r>
      <w:r w:rsidR="008969F5" w:rsidRPr="008969F5">
        <w:rPr>
          <w:rFonts w:ascii="Times New Roman" w:eastAsia="Times New Roman" w:hAnsi="Times New Roman" w:cs="Times New Roman"/>
          <w:i/>
          <w:iCs/>
          <w:sz w:val="28"/>
          <w:szCs w:val="28"/>
          <w:lang w:eastAsia="hr-HR"/>
        </w:rPr>
        <w:t>dgojni učinci</w:t>
      </w:r>
      <w:r w:rsidR="008969F5">
        <w:rPr>
          <w:rFonts w:ascii="Times New Roman" w:eastAsia="Times New Roman" w:hAnsi="Times New Roman" w:cs="Times New Roman"/>
          <w:i/>
          <w:iCs/>
          <w:sz w:val="28"/>
          <w:szCs w:val="28"/>
          <w:lang w:eastAsia="hr-HR"/>
        </w:rPr>
        <w:t xml:space="preserve"> </w:t>
      </w:r>
      <w:r w:rsidRPr="00351480">
        <w:rPr>
          <w:rFonts w:ascii="Times New Roman" w:eastAsia="Times New Roman" w:hAnsi="Times New Roman" w:cs="Times New Roman"/>
          <w:sz w:val="28"/>
          <w:szCs w:val="28"/>
          <w:lang w:eastAsia="hr-HR"/>
        </w:rPr>
        <w:t>za taj tekući mjesec.</w:t>
      </w:r>
    </w:p>
    <w:p w:rsidR="00351480" w:rsidRPr="00351480" w:rsidRDefault="00351480" w:rsidP="0035148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351480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Obveza prisustva:</w:t>
      </w:r>
      <w:r w:rsidRPr="00351480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Učenici koji ne nose opremu dužni su prisustvovati satu te po nalogu nastavnika pomagati u tehničkoj realizaciji nastave (suđenje, vođenje zapisnika, priprema rekvizita).</w:t>
      </w:r>
    </w:p>
    <w:p w:rsidR="00351480" w:rsidRDefault="00351480" w:rsidP="00351480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:rsidR="00351480" w:rsidRDefault="00351480" w:rsidP="00351480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:rsidR="00351480" w:rsidRPr="00351480" w:rsidRDefault="00351480" w:rsidP="00351480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:rsidR="00351480" w:rsidRDefault="00351480" w:rsidP="0035148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351480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lastRenderedPageBreak/>
        <w:t>3. OKVIRNI KRITERIJI PO OCJENAMA</w:t>
      </w:r>
    </w:p>
    <w:p w:rsidR="00351480" w:rsidRPr="00351480" w:rsidRDefault="00351480" w:rsidP="0035148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tbl>
      <w:tblPr>
        <w:tblW w:w="91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6"/>
        <w:gridCol w:w="4174"/>
        <w:gridCol w:w="3475"/>
      </w:tblGrid>
      <w:tr w:rsidR="00351480" w:rsidRPr="00351480" w:rsidTr="00296B07">
        <w:trPr>
          <w:trHeight w:val="355"/>
          <w:tblCellSpacing w:w="15" w:type="dxa"/>
        </w:trPr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:rsidR="00351480" w:rsidRPr="00351480" w:rsidRDefault="00351480" w:rsidP="00351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  <w:r w:rsidRPr="003514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  <w:t>Ocjena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:rsidR="00351480" w:rsidRPr="00351480" w:rsidRDefault="00351480" w:rsidP="00351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  <w:r w:rsidRPr="003514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  <w:t>Motorička znanja i postignuća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:rsidR="00351480" w:rsidRPr="00351480" w:rsidRDefault="00FC6BC8" w:rsidP="00351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  <w:t>Aktivnost i odgojni učinci</w:t>
            </w:r>
          </w:p>
        </w:tc>
      </w:tr>
      <w:tr w:rsidR="00351480" w:rsidRPr="00351480" w:rsidTr="00296B07">
        <w:trPr>
          <w:trHeight w:val="1409"/>
          <w:tblCellSpacing w:w="15" w:type="dxa"/>
        </w:trPr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:rsidR="00351480" w:rsidRPr="00351480" w:rsidRDefault="00351480" w:rsidP="00351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514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  <w:t>Odličan (5)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:rsidR="00351480" w:rsidRPr="00351480" w:rsidRDefault="00351480" w:rsidP="00351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51480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Tehnički točno izvodi sve zadane strukture. Pokazuje značajan napredak u testovima sposobnosti u odnosu na svoje početno stanje.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:rsidR="00351480" w:rsidRPr="00351480" w:rsidRDefault="00351480" w:rsidP="00351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51480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Uvijek ima opremu. Maksimalno se trudi, aktivno pomaže u organizaciji nastave i dosljedno poštuje fair play.</w:t>
            </w:r>
          </w:p>
        </w:tc>
      </w:tr>
      <w:tr w:rsidR="00351480" w:rsidRPr="00351480" w:rsidTr="00296B07">
        <w:trPr>
          <w:trHeight w:val="1409"/>
          <w:tblCellSpacing w:w="15" w:type="dxa"/>
        </w:trPr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:rsidR="00351480" w:rsidRPr="00351480" w:rsidRDefault="00351480" w:rsidP="00351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514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  <w:t>Vrlo dobar (4)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:rsidR="00351480" w:rsidRPr="00351480" w:rsidRDefault="00351480" w:rsidP="00351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51480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Tehnički ispravno izvodi većinu elemenata uz manje pogreške. Pokazuje stabilan i prosječan napredak sposobnosti.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:rsidR="00351480" w:rsidRPr="00351480" w:rsidRDefault="00351480" w:rsidP="00351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51480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Redovit s opremom. Aktivno sudjeluje u igri i vježbama, uvažava suigrače i upute nastavnika.</w:t>
            </w:r>
          </w:p>
        </w:tc>
      </w:tr>
      <w:tr w:rsidR="00351480" w:rsidRPr="00351480" w:rsidTr="00296B07">
        <w:trPr>
          <w:trHeight w:val="1409"/>
          <w:tblCellSpacing w:w="15" w:type="dxa"/>
        </w:trPr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:rsidR="00351480" w:rsidRPr="00351480" w:rsidRDefault="00351480" w:rsidP="00351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514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  <w:t>Dobar (3)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:rsidR="00351480" w:rsidRPr="00351480" w:rsidRDefault="00351480" w:rsidP="00351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51480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Elemente izvodi s vidljivim tehničkim pogreškama koje utječu na izvedbu. Napredak u sposobnostima je minimalan.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:rsidR="00351480" w:rsidRPr="00351480" w:rsidRDefault="00351480" w:rsidP="00351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51480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Povremeno zaboravlja opremu (unutar dopuštenih granica) ili pokazuje promjenjiv trud tijekom sata.</w:t>
            </w:r>
          </w:p>
        </w:tc>
      </w:tr>
      <w:tr w:rsidR="00351480" w:rsidRPr="00351480" w:rsidTr="00296B07">
        <w:trPr>
          <w:trHeight w:val="1422"/>
          <w:tblCellSpacing w:w="15" w:type="dxa"/>
        </w:trPr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:rsidR="00351480" w:rsidRPr="00351480" w:rsidRDefault="00351480" w:rsidP="00351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514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  <w:t>Dovoljan (2)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:rsidR="00351480" w:rsidRPr="00351480" w:rsidRDefault="00351480" w:rsidP="00351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51480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Tehnički nesigurno i nepravilno izvodi osnovne elemente. Ne pokazuje napredak u motoričkim sposobnostima.</w:t>
            </w:r>
          </w:p>
        </w:tc>
        <w:tc>
          <w:tcPr>
            <w:tcW w:w="0" w:type="auto"/>
            <w:tcBorders>
              <w:bottom w:val="single" w:sz="4" w:space="0" w:color="363840"/>
            </w:tcBorders>
            <w:vAlign w:val="center"/>
            <w:hideMark/>
          </w:tcPr>
          <w:p w:rsidR="00351480" w:rsidRPr="00351480" w:rsidRDefault="00351480" w:rsidP="00351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51480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Često zaboravlja opremu. U nastavi sudjeluje pasivno i isključivo na poticaj nastavnika.</w:t>
            </w:r>
          </w:p>
        </w:tc>
      </w:tr>
      <w:tr w:rsidR="00351480" w:rsidRPr="00351480" w:rsidTr="00296B07">
        <w:trPr>
          <w:trHeight w:val="1040"/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351480" w:rsidRPr="00351480" w:rsidRDefault="00351480" w:rsidP="00351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514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  <w:t>Nedovoljan (1)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351480" w:rsidRPr="00351480" w:rsidRDefault="00351480" w:rsidP="00351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51480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Odbija izvesti zadane elemente, vježbe ili službena testiranja sposobnosti.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351480" w:rsidRPr="00351480" w:rsidRDefault="00351480" w:rsidP="00351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51480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Sustavno izbjegava nastavu, ne nosi opremu, krši pravila ponašanja i ometa rad grupe.</w:t>
            </w:r>
          </w:p>
        </w:tc>
      </w:tr>
    </w:tbl>
    <w:p w:rsidR="00351480" w:rsidRPr="00351480" w:rsidRDefault="00351480" w:rsidP="00351480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:rsidR="00351480" w:rsidRDefault="00351480" w:rsidP="0035148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351480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4. STATUS UČENIKA S ZDRAVSTVENIM TEŠKOĆAMA</w:t>
      </w:r>
    </w:p>
    <w:p w:rsidR="00351480" w:rsidRPr="00351480" w:rsidRDefault="00351480" w:rsidP="0035148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351480" w:rsidRPr="00351480" w:rsidRDefault="00351480" w:rsidP="00351480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351480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Djelomično oslobođeni učenici:</w:t>
      </w:r>
      <w:r w:rsidRPr="00351480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Ocjenjuju se isključivo u onim elementima i aktivnostima koje smiju izvoditi prema službenoj i važećoj preporuci liječnika školske medicine.</w:t>
      </w:r>
    </w:p>
    <w:p w:rsidR="00351480" w:rsidRPr="00351480" w:rsidRDefault="00351480" w:rsidP="00351480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351480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Potpuno oslobođeni učenici:</w:t>
      </w:r>
      <w:r w:rsidRPr="00351480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Učenici s rješenjem o potpunom oslobađanju ne ocjenjuju se brojčanom ocjenom. U e-Dnevnik se upisuje status "oslobođen/a", što ne utječe na opći uspjeh učenika.</w:t>
      </w:r>
    </w:p>
    <w:p w:rsidR="00E52702" w:rsidRPr="00351480" w:rsidRDefault="00E52702" w:rsidP="0035148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52702" w:rsidRPr="003514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03273"/>
    <w:multiLevelType w:val="multilevel"/>
    <w:tmpl w:val="2BCEC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5668DA"/>
    <w:multiLevelType w:val="multilevel"/>
    <w:tmpl w:val="8F0AF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C872F4"/>
    <w:multiLevelType w:val="multilevel"/>
    <w:tmpl w:val="71044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692261"/>
    <w:multiLevelType w:val="multilevel"/>
    <w:tmpl w:val="2EB2E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480"/>
    <w:rsid w:val="000A42BE"/>
    <w:rsid w:val="00296B07"/>
    <w:rsid w:val="00351480"/>
    <w:rsid w:val="00851D26"/>
    <w:rsid w:val="008969F5"/>
    <w:rsid w:val="00E50C26"/>
    <w:rsid w:val="00E52702"/>
    <w:rsid w:val="00FC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2D03A"/>
  <w15:chartTrackingRefBased/>
  <w15:docId w15:val="{E53CE2CD-156E-4C14-84AB-F69C73451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0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912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8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0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9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34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56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140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203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714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29566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2972266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5076061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7188903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5880586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8499474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826749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9887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122782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527531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9105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621848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5539290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39832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9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60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73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938230">
                          <w:marLeft w:val="7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99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606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748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958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7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21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51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74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62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781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04364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5496824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6835676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5944728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5102224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0647975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7981870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8506604">
                                              <w:marLeft w:val="0"/>
                                              <w:marRight w:val="0"/>
                                              <w:marTop w:val="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1754156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Krznarić</dc:creator>
  <cp:keywords/>
  <dc:description/>
  <cp:lastModifiedBy>Ana Krznarić</cp:lastModifiedBy>
  <cp:revision>5</cp:revision>
  <dcterms:created xsi:type="dcterms:W3CDTF">2026-09-01T07:52:00Z</dcterms:created>
  <dcterms:modified xsi:type="dcterms:W3CDTF">2026-09-03T08:47:00Z</dcterms:modified>
</cp:coreProperties>
</file>