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756"/>
        <w:tblW w:w="0" w:type="auto"/>
        <w:tblLook w:val="04A0" w:firstRow="1" w:lastRow="0" w:firstColumn="1" w:lastColumn="0" w:noHBand="0" w:noVBand="1"/>
      </w:tblPr>
      <w:tblGrid>
        <w:gridCol w:w="1234"/>
        <w:gridCol w:w="3336"/>
        <w:gridCol w:w="2780"/>
        <w:gridCol w:w="3000"/>
        <w:gridCol w:w="2600"/>
      </w:tblGrid>
      <w:tr w:rsidR="006457A5" w:rsidRPr="00DD69ED" w14:paraId="59F1CC35" w14:textId="77777777" w:rsidTr="00B82234">
        <w:tc>
          <w:tcPr>
            <w:tcW w:w="1234" w:type="dxa"/>
            <w:vAlign w:val="center"/>
          </w:tcPr>
          <w:p w14:paraId="19022C77" w14:textId="15344BDE" w:rsidR="00B82234" w:rsidRPr="00793FC3" w:rsidRDefault="00B82234" w:rsidP="00B82234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A1</w:t>
            </w:r>
          </w:p>
        </w:tc>
        <w:tc>
          <w:tcPr>
            <w:tcW w:w="3336" w:type="dxa"/>
            <w:vAlign w:val="center"/>
          </w:tcPr>
          <w:p w14:paraId="0370A0E2" w14:textId="2EDEEA13" w:rsidR="006457A5" w:rsidRPr="00DD69ED" w:rsidRDefault="00B82234" w:rsidP="00B82234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Slušanje s razumijevanjem</w:t>
            </w:r>
          </w:p>
        </w:tc>
        <w:tc>
          <w:tcPr>
            <w:tcW w:w="2780" w:type="dxa"/>
            <w:vAlign w:val="center"/>
          </w:tcPr>
          <w:p w14:paraId="12D8B4CD" w14:textId="0DDE1A29" w:rsidR="006457A5" w:rsidRPr="00DD69ED" w:rsidRDefault="00B82234" w:rsidP="00B82234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Govorenje</w:t>
            </w:r>
          </w:p>
        </w:tc>
        <w:tc>
          <w:tcPr>
            <w:tcW w:w="3000" w:type="dxa"/>
            <w:vAlign w:val="center"/>
          </w:tcPr>
          <w:p w14:paraId="1E9CE6E1" w14:textId="1957304E" w:rsidR="006457A5" w:rsidRPr="00DD69ED" w:rsidRDefault="00B82234" w:rsidP="00B82234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Pisanje</w:t>
            </w:r>
          </w:p>
        </w:tc>
        <w:tc>
          <w:tcPr>
            <w:tcW w:w="2600" w:type="dxa"/>
            <w:vAlign w:val="center"/>
          </w:tcPr>
          <w:p w14:paraId="04520761" w14:textId="5E26BD4D" w:rsidR="006457A5" w:rsidRPr="00DD69ED" w:rsidRDefault="00B82234" w:rsidP="00B82234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Čitanje s razumijevanjem</w:t>
            </w:r>
          </w:p>
        </w:tc>
      </w:tr>
      <w:tr w:rsidR="00DD69ED" w:rsidRPr="00B82234" w14:paraId="55A72241" w14:textId="77777777" w:rsidTr="00B82234">
        <w:tc>
          <w:tcPr>
            <w:tcW w:w="1234" w:type="dxa"/>
          </w:tcPr>
          <w:p w14:paraId="2C340165" w14:textId="77777777" w:rsidR="00DD69ED" w:rsidRPr="00793FC3" w:rsidRDefault="00DD69ED" w:rsidP="00B82234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Odličan (5)</w:t>
            </w:r>
          </w:p>
        </w:tc>
        <w:tc>
          <w:tcPr>
            <w:tcW w:w="3336" w:type="dxa"/>
          </w:tcPr>
          <w:p w14:paraId="622647FF" w14:textId="77777777" w:rsidR="00DD69ED" w:rsidRPr="006457A5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bez poteškoća razumije sadržaj vrlo kratkih pisanih tekstova koji se sastoje i od slikovnih sadržaja kao i jednostavne raznolike govorne situacije iz svakodnevnog života, govorene sporijim tempom.</w:t>
            </w:r>
          </w:p>
        </w:tc>
        <w:tc>
          <w:tcPr>
            <w:tcW w:w="2780" w:type="dxa"/>
          </w:tcPr>
          <w:p w14:paraId="71A4E656" w14:textId="77777777" w:rsidR="00DD69ED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>Samostalno i gramatički korektno se izražava o sebi bliskim temama.</w:t>
            </w:r>
          </w:p>
        </w:tc>
        <w:tc>
          <w:tcPr>
            <w:tcW w:w="3000" w:type="dxa"/>
          </w:tcPr>
          <w:p w14:paraId="5E25763D" w14:textId="77777777" w:rsidR="00DD69ED" w:rsidRP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 xml:space="preserve">Samostalno i bez većih gram.i pravopisnih pogrješaka koristeći raznolik i primjeren izbor vokabulara  pisati kratke i jednostavne natuknice, poruke,  pisma, sažetke, sastavke i razglednice </w:t>
            </w:r>
          </w:p>
        </w:tc>
        <w:tc>
          <w:tcPr>
            <w:tcW w:w="2600" w:type="dxa"/>
          </w:tcPr>
          <w:p w14:paraId="5E35EBE2" w14:textId="77777777" w:rsidR="00DD69ED" w:rsidRP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odlično poznaje i samostalno primjenjuje jednostavne jezične strukture* u sadašnjem vremenu s malim brojem pogrešaka koje ne utječu na razumijevanje.</w:t>
            </w:r>
          </w:p>
        </w:tc>
      </w:tr>
      <w:tr w:rsidR="00DD69ED" w:rsidRPr="00B82234" w14:paraId="5C3A6D1A" w14:textId="77777777" w:rsidTr="00B82234">
        <w:tc>
          <w:tcPr>
            <w:tcW w:w="1234" w:type="dxa"/>
          </w:tcPr>
          <w:p w14:paraId="07D9F9B3" w14:textId="77777777" w:rsidR="00DD69ED" w:rsidRPr="00793FC3" w:rsidRDefault="00DD69ED" w:rsidP="00B82234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Vrlo dobar (4)</w:t>
            </w:r>
          </w:p>
        </w:tc>
        <w:tc>
          <w:tcPr>
            <w:tcW w:w="3336" w:type="dxa"/>
          </w:tcPr>
          <w:p w14:paraId="504CF296" w14:textId="77777777" w:rsidR="00DD69ED" w:rsidRPr="006457A5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s manjim poteškoćama razumije sadržaj vrlo kratkih pisanih tekstova koji se sastoje i od slikovnih sadržaja kao i jednostavne raznolike govorne situacije iz svakodnevnog života, govorene sporijim tempom.</w:t>
            </w:r>
          </w:p>
        </w:tc>
        <w:tc>
          <w:tcPr>
            <w:tcW w:w="2780" w:type="dxa"/>
          </w:tcPr>
          <w:p w14:paraId="330344ED" w14:textId="77777777" w:rsidR="00DD69ED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>Može formulirati jednostavne tvrdnje o sebi i situacijama iz neposredne okoline.</w:t>
            </w:r>
          </w:p>
        </w:tc>
        <w:tc>
          <w:tcPr>
            <w:tcW w:w="3000" w:type="dxa"/>
          </w:tcPr>
          <w:p w14:paraId="1F78092C" w14:textId="77777777" w:rsidR="00DD69ED" w:rsidRP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 xml:space="preserve">Samostalno i uz nešto pravopisnih i gramatičkih pogrješaka i ponekad neprimjeren izbor vokabulara pisati kratke i jednostavne natuknice, poruke,  pisma, sažetke, sastavke i razglednice </w:t>
            </w:r>
          </w:p>
        </w:tc>
        <w:tc>
          <w:tcPr>
            <w:tcW w:w="2600" w:type="dxa"/>
          </w:tcPr>
          <w:p w14:paraId="5B04A4FD" w14:textId="77777777" w:rsidR="00DD69ED" w:rsidRP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dobro upotrebljava jednostavne jezične strukture* u sadašnjem vremenu, povremeno pravi pogreške koje ne utječu na razumijevanje.</w:t>
            </w:r>
          </w:p>
        </w:tc>
      </w:tr>
      <w:tr w:rsidR="00DD69ED" w:rsidRPr="00B82234" w14:paraId="31AB8604" w14:textId="77777777" w:rsidTr="00B82234">
        <w:tc>
          <w:tcPr>
            <w:tcW w:w="1234" w:type="dxa"/>
          </w:tcPr>
          <w:p w14:paraId="48786D90" w14:textId="77777777" w:rsidR="00DD69ED" w:rsidRPr="00793FC3" w:rsidRDefault="00DD69ED" w:rsidP="00B82234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Dobar (3)</w:t>
            </w:r>
          </w:p>
        </w:tc>
        <w:tc>
          <w:tcPr>
            <w:tcW w:w="3336" w:type="dxa"/>
          </w:tcPr>
          <w:p w14:paraId="4F101576" w14:textId="77777777" w:rsidR="00DD69ED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uz poteškoće približno razumije sadržaj vrlo kratkih pisanih tekstova koji se sastoje i od slikovnih sadržaja kao i jednostavne raznolike govorne situacije iz svakodnevnog života, govorene sporijim tempom.</w:t>
            </w:r>
          </w:p>
        </w:tc>
        <w:tc>
          <w:tcPr>
            <w:tcW w:w="2780" w:type="dxa"/>
          </w:tcPr>
          <w:p w14:paraId="37143C24" w14:textId="77777777" w:rsidR="00DD69ED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>Može se uključiti u jednostavnu komunikaciju vezanu za njemu bliske teme (vođeni razgovor).</w:t>
            </w:r>
          </w:p>
        </w:tc>
        <w:tc>
          <w:tcPr>
            <w:tcW w:w="3000" w:type="dxa"/>
          </w:tcPr>
          <w:p w14:paraId="1E53F69D" w14:textId="77777777" w:rsidR="00DD69ED" w:rsidRP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>Uz veće gram. i pravopisne pogrješke te često neprimjeren i nedostatan izbor vokabulara  pisati kratke i jednostavne natuknice, poruke,  pisma, sažetke, sastavke i razglednice</w:t>
            </w:r>
          </w:p>
        </w:tc>
        <w:tc>
          <w:tcPr>
            <w:tcW w:w="2600" w:type="dxa"/>
          </w:tcPr>
          <w:p w14:paraId="1628AE18" w14:textId="77777777" w:rsidR="00DD69ED" w:rsidRP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uz povremenu pomoć upotrebljava jednostavne jezične strukture* u sadašnjem vremenu, pravi brojne pogreške koje ne utječu znatno na razumijevanje.</w:t>
            </w:r>
          </w:p>
        </w:tc>
      </w:tr>
      <w:tr w:rsidR="00DD69ED" w14:paraId="6077A701" w14:textId="77777777" w:rsidTr="00B82234">
        <w:tc>
          <w:tcPr>
            <w:tcW w:w="1234" w:type="dxa"/>
          </w:tcPr>
          <w:p w14:paraId="1C41233E" w14:textId="77777777" w:rsidR="00DD69ED" w:rsidRPr="00793FC3" w:rsidRDefault="00DD69ED" w:rsidP="00B82234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Dovoljan (2)</w:t>
            </w:r>
          </w:p>
        </w:tc>
        <w:tc>
          <w:tcPr>
            <w:tcW w:w="3336" w:type="dxa"/>
          </w:tcPr>
          <w:p w14:paraId="09F1C88F" w14:textId="77777777" w:rsidR="00DD69ED" w:rsidRPr="006457A5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ima velikih poteškoća u razumijevanju, jedva shvaća sadržaj vrlo kratkih pisanih tekstova koji se sastoje i od slikovnih sadržaja kao i jednostavne raznolike govorne situacije iz svakodnevnog života, govorene sporijim tempom.</w:t>
            </w:r>
          </w:p>
        </w:tc>
        <w:tc>
          <w:tcPr>
            <w:tcW w:w="2780" w:type="dxa"/>
          </w:tcPr>
          <w:p w14:paraId="1BA7D0EC" w14:textId="77777777" w:rsidR="00DD69ED" w:rsidRDefault="00DD69ED" w:rsidP="00B82234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Učenik se samostalno, gramatički korektno izražava o zadanim temama.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odgovarati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jednostavna</w:t>
            </w:r>
            <w:proofErr w:type="spellEnd"/>
            <w:r>
              <w:t xml:space="preserve"> </w:t>
            </w:r>
            <w:proofErr w:type="spellStart"/>
            <w:r>
              <w:t>pitanja</w:t>
            </w:r>
            <w:proofErr w:type="spellEnd"/>
            <w:r>
              <w:t xml:space="preserve"> o </w:t>
            </w:r>
            <w:proofErr w:type="spellStart"/>
            <w:r>
              <w:t>sebi</w:t>
            </w:r>
            <w:proofErr w:type="spellEnd"/>
            <w:r>
              <w:t>.</w:t>
            </w:r>
          </w:p>
        </w:tc>
        <w:tc>
          <w:tcPr>
            <w:tcW w:w="3000" w:type="dxa"/>
          </w:tcPr>
          <w:p w14:paraId="10069F57" w14:textId="77777777" w:rsidR="00DD69ED" w:rsidRP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>Koristeći vrlo jednostavan vokabular s mnogo pogrješaka koje otežavaju razumijevanje  pisati kratke i jednostavne natuknice, poruke,  pisma, sažetke, sastavke i razglednice</w:t>
            </w:r>
          </w:p>
        </w:tc>
        <w:tc>
          <w:tcPr>
            <w:tcW w:w="2600" w:type="dxa"/>
          </w:tcPr>
          <w:p w14:paraId="691B8985" w14:textId="77777777" w:rsidR="00DD69ED" w:rsidRDefault="00DD69ED" w:rsidP="00B82234">
            <w:pPr>
              <w:rPr>
                <w:lang w:val="hr-HR"/>
              </w:rPr>
            </w:pPr>
            <w:r w:rsidRPr="00DD69ED">
              <w:rPr>
                <w:lang w:val="hr-HR"/>
              </w:rPr>
              <w:t xml:space="preserve">Učenik poznaje pravila tvorbe jednostavnih jezičnih struktura* u sadašnjem vremenu, ali mu kod primjene treba kontinuirana pomoć. </w:t>
            </w:r>
            <w:proofErr w:type="spellStart"/>
            <w:r>
              <w:t>Greške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učestale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znatno</w:t>
            </w:r>
            <w:proofErr w:type="spellEnd"/>
            <w:r>
              <w:t xml:space="preserve"> </w:t>
            </w:r>
            <w:proofErr w:type="spellStart"/>
            <w:r>
              <w:t>utječu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razumijevanje</w:t>
            </w:r>
            <w:proofErr w:type="spellEnd"/>
            <w:r>
              <w:t>.</w:t>
            </w:r>
          </w:p>
        </w:tc>
      </w:tr>
    </w:tbl>
    <w:p w14:paraId="694EBC95" w14:textId="40CF7B2D" w:rsidR="006457A5" w:rsidRDefault="006457A5">
      <w:pPr>
        <w:rPr>
          <w:lang w:val="hr-HR"/>
        </w:rPr>
      </w:pPr>
      <w:r>
        <w:rPr>
          <w:lang w:val="hr-HR"/>
        </w:rPr>
        <w:t xml:space="preserve">  </w:t>
      </w:r>
    </w:p>
    <w:p w14:paraId="72B55066" w14:textId="77777777" w:rsidR="00B82234" w:rsidRDefault="00B82234">
      <w:pPr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5"/>
        <w:gridCol w:w="3136"/>
        <w:gridCol w:w="3033"/>
        <w:gridCol w:w="2863"/>
        <w:gridCol w:w="2683"/>
      </w:tblGrid>
      <w:tr w:rsidR="00793FC3" w:rsidRPr="00793FC3" w14:paraId="4C6E2428" w14:textId="77777777" w:rsidTr="00793FC3">
        <w:trPr>
          <w:trHeight w:val="141"/>
        </w:trPr>
        <w:tc>
          <w:tcPr>
            <w:tcW w:w="1242" w:type="dxa"/>
            <w:vAlign w:val="center"/>
          </w:tcPr>
          <w:p w14:paraId="0CA59D90" w14:textId="77777777" w:rsidR="006457A5" w:rsidRPr="00793FC3" w:rsidRDefault="006457A5" w:rsidP="00B90C7E">
            <w:pPr>
              <w:jc w:val="center"/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lastRenderedPageBreak/>
              <w:t>A2</w:t>
            </w:r>
          </w:p>
        </w:tc>
        <w:tc>
          <w:tcPr>
            <w:tcW w:w="3183" w:type="dxa"/>
            <w:vAlign w:val="center"/>
          </w:tcPr>
          <w:p w14:paraId="489A5356" w14:textId="27B478BF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Slušanje s razumijevanjem</w:t>
            </w:r>
          </w:p>
        </w:tc>
        <w:tc>
          <w:tcPr>
            <w:tcW w:w="3082" w:type="dxa"/>
            <w:vAlign w:val="center"/>
          </w:tcPr>
          <w:p w14:paraId="637BE2A8" w14:textId="7B3B57B6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Govorenje</w:t>
            </w:r>
          </w:p>
        </w:tc>
        <w:tc>
          <w:tcPr>
            <w:tcW w:w="2908" w:type="dxa"/>
            <w:vAlign w:val="center"/>
          </w:tcPr>
          <w:p w14:paraId="22B32DC3" w14:textId="2D57DC83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Pisanje</w:t>
            </w:r>
          </w:p>
        </w:tc>
        <w:tc>
          <w:tcPr>
            <w:tcW w:w="2715" w:type="dxa"/>
            <w:vAlign w:val="center"/>
          </w:tcPr>
          <w:p w14:paraId="4EEF4670" w14:textId="3523FDE1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Čitanje s razumijevanjem</w:t>
            </w:r>
          </w:p>
        </w:tc>
      </w:tr>
      <w:tr w:rsidR="00793FC3" w:rsidRPr="00B82234" w14:paraId="0DECD1AE" w14:textId="77777777" w:rsidTr="00793FC3">
        <w:trPr>
          <w:trHeight w:val="141"/>
        </w:trPr>
        <w:tc>
          <w:tcPr>
            <w:tcW w:w="1242" w:type="dxa"/>
          </w:tcPr>
          <w:p w14:paraId="386DFAD5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Odličan (5)</w:t>
            </w:r>
          </w:p>
        </w:tc>
        <w:tc>
          <w:tcPr>
            <w:tcW w:w="3183" w:type="dxa"/>
          </w:tcPr>
          <w:p w14:paraId="6E3C9139" w14:textId="77777777" w:rsidR="00DD69ED" w:rsidRPr="006457A5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bez poteškoća razumije pisane, kraće tekstove o poznatim temama kao i jednostavne rasprave i vijesti iz medija govorene jasno i razgovijetno.</w:t>
            </w:r>
          </w:p>
        </w:tc>
        <w:tc>
          <w:tcPr>
            <w:tcW w:w="3082" w:type="dxa"/>
          </w:tcPr>
          <w:p w14:paraId="249C1B5D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S lakoćom izražava I daje opise ljudi, svakodnevnih situacija u životu I svijetu rada; jednostavno I kratko izvještava o nekom događaju, opisuje navike, predmete I buduće planove; izražava I obrazlaže svoje mišljenje; vodi intervju; upućuje I reagira na poziv, ispriku ili prijedlog; snalazi se u svakodnevnim situacijama putem kratkog razgovora (banka, javni prijevoz, trgovina…)</w:t>
            </w:r>
          </w:p>
        </w:tc>
        <w:tc>
          <w:tcPr>
            <w:tcW w:w="2908" w:type="dxa"/>
          </w:tcPr>
          <w:p w14:paraId="13D288BE" w14:textId="77777777" w:rsidR="00DD69ED" w:rsidRPr="00793FC3" w:rsidRDefault="00DD69ED" w:rsidP="00DD69ED">
            <w:pPr>
              <w:rPr>
                <w:lang w:val="hr-HR"/>
              </w:rPr>
            </w:pPr>
            <w:proofErr w:type="spellStart"/>
            <w:r w:rsidRPr="00793FC3">
              <w:t>Samostalno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i</w:t>
            </w:r>
            <w:proofErr w:type="spellEnd"/>
            <w:r w:rsidRPr="00793FC3">
              <w:t xml:space="preserve"> bez </w:t>
            </w:r>
            <w:proofErr w:type="spellStart"/>
            <w:r w:rsidRPr="00793FC3">
              <w:t>većih</w:t>
            </w:r>
            <w:proofErr w:type="spellEnd"/>
            <w:r w:rsidRPr="00793FC3">
              <w:t xml:space="preserve"> gram.  </w:t>
            </w:r>
            <w:proofErr w:type="spellStart"/>
            <w:r w:rsidRPr="00793FC3">
              <w:t>i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pravopisnih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pogrješaka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koristeći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raznolik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i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primjeren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izbor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vokabulara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opisati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svakodnevne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aktivnosti</w:t>
            </w:r>
            <w:proofErr w:type="spellEnd"/>
            <w:r w:rsidRPr="00793FC3">
              <w:t xml:space="preserve">, </w:t>
            </w:r>
            <w:proofErr w:type="spellStart"/>
            <w:r w:rsidRPr="00793FC3">
              <w:t>napisati</w:t>
            </w:r>
            <w:proofErr w:type="spellEnd"/>
            <w:r w:rsidRPr="00793FC3">
              <w:t xml:space="preserve">, </w:t>
            </w:r>
            <w:proofErr w:type="spellStart"/>
            <w:r w:rsidRPr="00793FC3">
              <w:t>kratko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osobno</w:t>
            </w:r>
            <w:proofErr w:type="spellEnd"/>
            <w:r w:rsidRPr="00793FC3">
              <w:t xml:space="preserve"> pismo, </w:t>
            </w:r>
            <w:proofErr w:type="spellStart"/>
            <w:r w:rsidRPr="00793FC3">
              <w:t>opisati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aktivnosti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i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vlastita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iskustva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iz</w:t>
            </w:r>
            <w:proofErr w:type="spellEnd"/>
            <w:r w:rsidRPr="00793FC3">
              <w:t xml:space="preserve"> </w:t>
            </w:r>
            <w:proofErr w:type="spellStart"/>
            <w:r w:rsidRPr="00793FC3">
              <w:t>prošlosti</w:t>
            </w:r>
            <w:proofErr w:type="spellEnd"/>
          </w:p>
        </w:tc>
        <w:tc>
          <w:tcPr>
            <w:tcW w:w="2715" w:type="dxa"/>
          </w:tcPr>
          <w:p w14:paraId="0ED49F38" w14:textId="77777777" w:rsidR="00DD69ED" w:rsidRP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odlično poznaje i samostalno primjenjuje jednostavne jezične strukture** u sadašnjem i prošlom vremenu s malim brojem pogrešaka koje ne utječu na razumijevanje.</w:t>
            </w:r>
          </w:p>
        </w:tc>
      </w:tr>
      <w:tr w:rsidR="00793FC3" w:rsidRPr="00B82234" w14:paraId="7A9FBDE5" w14:textId="77777777" w:rsidTr="00793FC3">
        <w:trPr>
          <w:trHeight w:val="141"/>
        </w:trPr>
        <w:tc>
          <w:tcPr>
            <w:tcW w:w="1242" w:type="dxa"/>
          </w:tcPr>
          <w:p w14:paraId="5134CBBD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Vrlo dobar (4)</w:t>
            </w:r>
          </w:p>
        </w:tc>
        <w:tc>
          <w:tcPr>
            <w:tcW w:w="3183" w:type="dxa"/>
          </w:tcPr>
          <w:p w14:paraId="7178EF18" w14:textId="77777777" w:rsidR="00DD69ED" w:rsidRPr="006457A5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s manjim poteškoćama razumije pisane, kraće tekstove o poznatim temama kao i jednostavne rasprave i vijesti iz medija govorene jasno i razgovijetno.</w:t>
            </w:r>
          </w:p>
        </w:tc>
        <w:tc>
          <w:tcPr>
            <w:tcW w:w="3082" w:type="dxa"/>
          </w:tcPr>
          <w:p w14:paraId="477958F7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Uglavnom uz manje pogreške koje ne utječu na razumijevanje izražava I daje opise ljudi, svakodnevnih situacija u životu I svijetu rada; jednostavno I kratko izvještava o nekom događaju, opisuje navike, predmete I buduće planove; izražava I obrazlaže svoje mišljenje; vodi intervju; upućuje I reagira na poziv, ispriku ili prijedlog; snalazi se u svakodnevnim situacijama putem kratkog razgovora (banka, javni prijevoz, trgovina…)</w:t>
            </w:r>
          </w:p>
          <w:p w14:paraId="1556CF47" w14:textId="77777777" w:rsidR="00793FC3" w:rsidRDefault="00793FC3" w:rsidP="00DD69ED">
            <w:pPr>
              <w:rPr>
                <w:lang w:val="hr-HR"/>
              </w:rPr>
            </w:pPr>
          </w:p>
        </w:tc>
        <w:tc>
          <w:tcPr>
            <w:tcW w:w="2908" w:type="dxa"/>
          </w:tcPr>
          <w:p w14:paraId="3E5A9E93" w14:textId="77777777" w:rsidR="00DD69ED" w:rsidRPr="00793FC3" w:rsidRDefault="00DD69ED" w:rsidP="00DD69ED">
            <w:pPr>
              <w:rPr>
                <w:lang w:val="hr-HR"/>
              </w:rPr>
            </w:pPr>
            <w:r w:rsidRPr="00793FC3">
              <w:rPr>
                <w:lang w:val="hr-HR"/>
              </w:rPr>
              <w:t>Samostalno i uz nešto pravopisnih i gramatičkih pogrješaka i ponekad neprimjeren izbor vokabulara opisati   svakodnevne aktivnosti, napisati, kratko osobno pismo, opisati aktivnosti i vlastita iskustva iz prošlosti</w:t>
            </w:r>
          </w:p>
        </w:tc>
        <w:tc>
          <w:tcPr>
            <w:tcW w:w="2715" w:type="dxa"/>
          </w:tcPr>
          <w:p w14:paraId="358247B1" w14:textId="77777777" w:rsid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dobro upotrebljava jednostavne jezične strukture** u sadašnjem i prošlom vremenu, povremeno pravi pogreške koje ne utječu na razumijevanje.</w:t>
            </w:r>
          </w:p>
          <w:p w14:paraId="6205266B" w14:textId="77777777" w:rsidR="00DD69ED" w:rsidRDefault="00DD69ED" w:rsidP="00DD69ED">
            <w:pPr>
              <w:rPr>
                <w:lang w:val="hr-HR"/>
              </w:rPr>
            </w:pPr>
          </w:p>
        </w:tc>
      </w:tr>
      <w:tr w:rsidR="00793FC3" w:rsidRPr="00B82234" w14:paraId="6715D3CF" w14:textId="77777777" w:rsidTr="00793FC3">
        <w:trPr>
          <w:trHeight w:val="4101"/>
        </w:trPr>
        <w:tc>
          <w:tcPr>
            <w:tcW w:w="1242" w:type="dxa"/>
          </w:tcPr>
          <w:p w14:paraId="5D44F107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lastRenderedPageBreak/>
              <w:t>Dobar (3)</w:t>
            </w:r>
          </w:p>
        </w:tc>
        <w:tc>
          <w:tcPr>
            <w:tcW w:w="3183" w:type="dxa"/>
          </w:tcPr>
          <w:p w14:paraId="38DF76AE" w14:textId="77777777" w:rsidR="00DD69ED" w:rsidRPr="006457A5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Učenik uz poteškoće približno razumije pisane, kraće tekstove o poznatim temama kao i jednostavne rasprave i vijesti iz medija govorene jasno i razgovijetno. </w:t>
            </w:r>
          </w:p>
        </w:tc>
        <w:tc>
          <w:tcPr>
            <w:tcW w:w="3082" w:type="dxa"/>
          </w:tcPr>
          <w:p w14:paraId="6FD8C295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S manjim greškama koje značajnije utječu na razumijevanje izražava I daje opise ljudi, svakodnevnih situacija u životu I svijetu rada; jednostavno I kratko izvještava o nekom događaju, opisuje navike, predmete I buduće planove; izražava svoje mišljenje; upućuje I reagira na poziv, ispriku ili prijedlog; teže se snalazi u svakodnevnim situacijama putem kratkog razgovora (banka, javni prijevoz, trgovina…)</w:t>
            </w:r>
          </w:p>
        </w:tc>
        <w:tc>
          <w:tcPr>
            <w:tcW w:w="2908" w:type="dxa"/>
          </w:tcPr>
          <w:p w14:paraId="69ADB202" w14:textId="77777777" w:rsidR="00DD69ED" w:rsidRPr="00793FC3" w:rsidRDefault="00DD69ED" w:rsidP="00DD69ED">
            <w:pPr>
              <w:rPr>
                <w:lang w:val="hr-HR"/>
              </w:rPr>
            </w:pPr>
            <w:r w:rsidRPr="00793FC3">
              <w:rPr>
                <w:lang w:val="hr-HR"/>
              </w:rPr>
              <w:t>Uz veće gram. i pravopisne pogrješke te često neprimjeren i nedostatan izbor vokabulara  opisati   svakodnevne aktivnosti, napisati, kratko osobno pismo, opisati aktivnosti i vlastita iskustva iz prošlosti</w:t>
            </w:r>
          </w:p>
        </w:tc>
        <w:tc>
          <w:tcPr>
            <w:tcW w:w="2715" w:type="dxa"/>
          </w:tcPr>
          <w:p w14:paraId="4792D583" w14:textId="77777777" w:rsidR="00DD69ED" w:rsidRP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uz povremenu pomoć upotrebljava jednostavne jezične strukture** u sadašnjem i prošlom vremenu, pravi brojne pogreške koje ne utječu znatno na razumijevanje.</w:t>
            </w:r>
          </w:p>
        </w:tc>
      </w:tr>
      <w:tr w:rsidR="00793FC3" w14:paraId="5129071D" w14:textId="77777777" w:rsidTr="00793FC3">
        <w:trPr>
          <w:trHeight w:val="3818"/>
        </w:trPr>
        <w:tc>
          <w:tcPr>
            <w:tcW w:w="1242" w:type="dxa"/>
          </w:tcPr>
          <w:p w14:paraId="4B6BA881" w14:textId="77777777" w:rsidR="006457A5" w:rsidRPr="00793FC3" w:rsidRDefault="006457A5" w:rsidP="00B90C7E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Dovoljan (2)</w:t>
            </w:r>
          </w:p>
        </w:tc>
        <w:tc>
          <w:tcPr>
            <w:tcW w:w="3183" w:type="dxa"/>
          </w:tcPr>
          <w:p w14:paraId="7C2C43D0" w14:textId="77777777" w:rsidR="006457A5" w:rsidRPr="006457A5" w:rsidRDefault="006457A5" w:rsidP="00B90C7E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Učenik ima velikih poteškoća u razumijevanju pisanih, kraćih tekstove o poznatim temama kao i jednostavnih rasprava i vijesti iz medija govorenih jasno i razgovijetno.  </w:t>
            </w:r>
          </w:p>
        </w:tc>
        <w:tc>
          <w:tcPr>
            <w:tcW w:w="3082" w:type="dxa"/>
          </w:tcPr>
          <w:p w14:paraId="4932726E" w14:textId="77777777" w:rsidR="006457A5" w:rsidRDefault="006457A5">
            <w:pPr>
              <w:rPr>
                <w:lang w:val="hr-HR"/>
              </w:rPr>
            </w:pPr>
            <w:r w:rsidRPr="006457A5">
              <w:rPr>
                <w:lang w:val="hr-HR"/>
              </w:rPr>
              <w:t>Uz mnogo grešaka koje značajno utječu na razumijevanje daje opise ljudi, svakodnevnih situacija u životu I svijetu rada; jednostavno I kratko izvještava o nekom događaju, opisuje navike, predmete I buduće planove; upućuje I reagira na poziv, ispriku ili prijedlog; vrlo teško se snalazi u svakodnevnim situacijama putem kratkog razgovora (banka, javni prijevoz, trgovina…)</w:t>
            </w:r>
          </w:p>
        </w:tc>
        <w:tc>
          <w:tcPr>
            <w:tcW w:w="2908" w:type="dxa"/>
          </w:tcPr>
          <w:p w14:paraId="2F5CC725" w14:textId="77777777" w:rsidR="006457A5" w:rsidRPr="00793FC3" w:rsidRDefault="00DD69ED" w:rsidP="00B90C7E">
            <w:pPr>
              <w:rPr>
                <w:lang w:val="hr-HR"/>
              </w:rPr>
            </w:pPr>
            <w:r w:rsidRPr="00793FC3">
              <w:rPr>
                <w:lang w:val="hr-HR"/>
              </w:rPr>
              <w:t>Koristeći vrlo jednostavan vokabular s mnogo pogrješaka koje otežavaju razumijevanje  opisati   svakodnevne aktivnosti, napisati, kratko osobno pismo, opisati aktivnosti i vlastita iskustva iz prošlosti</w:t>
            </w:r>
          </w:p>
        </w:tc>
        <w:tc>
          <w:tcPr>
            <w:tcW w:w="2715" w:type="dxa"/>
          </w:tcPr>
          <w:p w14:paraId="1550A079" w14:textId="77777777" w:rsidR="006457A5" w:rsidRDefault="00DD69ED" w:rsidP="00B90C7E">
            <w:pPr>
              <w:rPr>
                <w:lang w:val="hr-HR"/>
              </w:rPr>
            </w:pPr>
            <w:r w:rsidRPr="00DD69ED">
              <w:rPr>
                <w:lang w:val="hr-HR"/>
              </w:rPr>
              <w:t xml:space="preserve">Učenik poznaje pravila tvorbe jednostavnih jezičnih struktura** u sadašnjem i prošlom vremenu, ali mu kod primjene treba kontinuirana pomoć. </w:t>
            </w:r>
            <w:proofErr w:type="spellStart"/>
            <w:r>
              <w:t>Greške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učestale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znatno</w:t>
            </w:r>
            <w:proofErr w:type="spellEnd"/>
            <w:r>
              <w:t xml:space="preserve"> </w:t>
            </w:r>
            <w:proofErr w:type="spellStart"/>
            <w:r>
              <w:t>utječu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razumijevanje</w:t>
            </w:r>
            <w:proofErr w:type="spellEnd"/>
            <w:r>
              <w:t>.</w:t>
            </w:r>
          </w:p>
        </w:tc>
      </w:tr>
    </w:tbl>
    <w:p w14:paraId="2E02D67A" w14:textId="77777777" w:rsidR="006457A5" w:rsidRDefault="006457A5">
      <w:pPr>
        <w:rPr>
          <w:lang w:val="hr-HR"/>
        </w:rPr>
      </w:pPr>
    </w:p>
    <w:p w14:paraId="3DEAD239" w14:textId="77777777" w:rsidR="006457A5" w:rsidRDefault="006457A5">
      <w:pPr>
        <w:rPr>
          <w:lang w:val="hr-HR"/>
        </w:rPr>
      </w:pPr>
      <w:r>
        <w:rPr>
          <w:lang w:val="hr-HR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3106"/>
        <w:gridCol w:w="2823"/>
        <w:gridCol w:w="3101"/>
        <w:gridCol w:w="2679"/>
      </w:tblGrid>
      <w:tr w:rsidR="00793FC3" w:rsidRPr="00793FC3" w14:paraId="4569EFB9" w14:textId="77777777" w:rsidTr="00793FC3">
        <w:trPr>
          <w:trHeight w:val="527"/>
        </w:trPr>
        <w:tc>
          <w:tcPr>
            <w:tcW w:w="1242" w:type="dxa"/>
            <w:vAlign w:val="center"/>
          </w:tcPr>
          <w:p w14:paraId="748FAE9E" w14:textId="77777777" w:rsidR="006457A5" w:rsidRPr="00793FC3" w:rsidRDefault="006457A5" w:rsidP="00B90C7E">
            <w:pPr>
              <w:jc w:val="center"/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lastRenderedPageBreak/>
              <w:t>B1</w:t>
            </w:r>
          </w:p>
        </w:tc>
        <w:tc>
          <w:tcPr>
            <w:tcW w:w="3119" w:type="dxa"/>
            <w:vAlign w:val="center"/>
          </w:tcPr>
          <w:p w14:paraId="472AE267" w14:textId="126F4F5B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Slušanje s razumijevanjem</w:t>
            </w:r>
          </w:p>
        </w:tc>
        <w:tc>
          <w:tcPr>
            <w:tcW w:w="2835" w:type="dxa"/>
            <w:vAlign w:val="center"/>
          </w:tcPr>
          <w:p w14:paraId="533C5EC3" w14:textId="6C194228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Govorenje</w:t>
            </w:r>
          </w:p>
        </w:tc>
        <w:tc>
          <w:tcPr>
            <w:tcW w:w="3115" w:type="dxa"/>
            <w:vAlign w:val="center"/>
          </w:tcPr>
          <w:p w14:paraId="4E0C3468" w14:textId="5E8BF292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Pisanje</w:t>
            </w:r>
          </w:p>
        </w:tc>
        <w:tc>
          <w:tcPr>
            <w:tcW w:w="2688" w:type="dxa"/>
            <w:vAlign w:val="center"/>
          </w:tcPr>
          <w:p w14:paraId="45436441" w14:textId="445CC230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Čitanje s razumijevanjem</w:t>
            </w:r>
          </w:p>
        </w:tc>
      </w:tr>
      <w:tr w:rsidR="00793FC3" w:rsidRPr="00B82234" w14:paraId="7EDC039D" w14:textId="77777777" w:rsidTr="00793FC3">
        <w:trPr>
          <w:trHeight w:val="2564"/>
        </w:trPr>
        <w:tc>
          <w:tcPr>
            <w:tcW w:w="1242" w:type="dxa"/>
          </w:tcPr>
          <w:p w14:paraId="0C1E6B72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Odličan (5)</w:t>
            </w:r>
          </w:p>
        </w:tc>
        <w:tc>
          <w:tcPr>
            <w:tcW w:w="3119" w:type="dxa"/>
          </w:tcPr>
          <w:p w14:paraId="060CA2B9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Učenik bez poteškoća i samostalno razumije pisane i slušne tekstove iz vlastitog područja interesa (televizijske i radio emisije, filmovi) govorene razumljivim standardnim jezikom. Učenik također može razumjeti iz konteksta značenje nepoznatih riječi.  </w:t>
            </w:r>
          </w:p>
          <w:p w14:paraId="2DCB506D" w14:textId="77777777" w:rsidR="00953557" w:rsidRDefault="00953557" w:rsidP="00DD69ED">
            <w:pPr>
              <w:rPr>
                <w:lang w:val="hr-HR"/>
              </w:rPr>
            </w:pPr>
          </w:p>
          <w:p w14:paraId="6BD9286E" w14:textId="77777777" w:rsidR="00953557" w:rsidRPr="006457A5" w:rsidRDefault="00953557" w:rsidP="00DD69ED">
            <w:pPr>
              <w:rPr>
                <w:lang w:val="hr-HR"/>
              </w:rPr>
            </w:pPr>
          </w:p>
        </w:tc>
        <w:tc>
          <w:tcPr>
            <w:tcW w:w="2835" w:type="dxa"/>
          </w:tcPr>
          <w:p w14:paraId="04F10511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Može s lakoćom razgovarati o poznatim temama iz svakodnevnog života; razumije postavljena pitanja I može s lakoćom na njih odgovoriti; može izreći svoje mišljenje</w:t>
            </w:r>
          </w:p>
        </w:tc>
        <w:tc>
          <w:tcPr>
            <w:tcW w:w="3115" w:type="dxa"/>
          </w:tcPr>
          <w:p w14:paraId="2D5C0F74" w14:textId="77777777" w:rsidR="00793FC3" w:rsidRDefault="00DD69ED" w:rsidP="00793FC3">
            <w:pPr>
              <w:rPr>
                <w:lang w:val="hr-HR"/>
              </w:rPr>
            </w:pPr>
            <w:r w:rsidRPr="00793FC3">
              <w:rPr>
                <w:lang w:val="hr-HR"/>
              </w:rPr>
              <w:t>Samostalno i bez većih gram i pravopisnih pogrješaka koristeći raznolik i primjeren izbor vokabulara pisati kratka izviješća ili prikaz nekog događaja (knjige, filma) uz obrazloženje te opisivanje vlastitih iskustava, mišljenja, planova, želja….</w:t>
            </w:r>
          </w:p>
          <w:p w14:paraId="3FC9AA69" w14:textId="77777777" w:rsidR="00953557" w:rsidRPr="00793FC3" w:rsidRDefault="00953557" w:rsidP="00793FC3">
            <w:pPr>
              <w:rPr>
                <w:lang w:val="hr-HR"/>
              </w:rPr>
            </w:pPr>
          </w:p>
        </w:tc>
        <w:tc>
          <w:tcPr>
            <w:tcW w:w="2688" w:type="dxa"/>
          </w:tcPr>
          <w:p w14:paraId="369B4CBF" w14:textId="77777777" w:rsidR="00DD69ED" w:rsidRP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odlično poznaje i samostalno primjenjuje složene jezične strukture*** u sadašnjem, prošlom i budućem vremenu s malim brojem pogrešaka koje ne utječu na razumijevanje.</w:t>
            </w:r>
          </w:p>
        </w:tc>
      </w:tr>
      <w:tr w:rsidR="00793FC3" w:rsidRPr="00B82234" w14:paraId="7218F290" w14:textId="77777777" w:rsidTr="00793FC3">
        <w:trPr>
          <w:trHeight w:val="2573"/>
        </w:trPr>
        <w:tc>
          <w:tcPr>
            <w:tcW w:w="1242" w:type="dxa"/>
          </w:tcPr>
          <w:p w14:paraId="5983A222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Vrlo dobar (4)</w:t>
            </w:r>
          </w:p>
        </w:tc>
        <w:tc>
          <w:tcPr>
            <w:tcW w:w="3119" w:type="dxa"/>
          </w:tcPr>
          <w:p w14:paraId="29EFD52F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Učenik s manjim poteškoćama razumije pisane i slušne tekstove iz vlastitog područja interesa (televizijske i radio emisije, filmovi) govorene razumljivim standardnim jezikom. Učenik također može razumjeti iz konteksta značenje nepoznatih riječi.  </w:t>
            </w:r>
          </w:p>
          <w:p w14:paraId="70D235F3" w14:textId="77777777" w:rsidR="00953557" w:rsidRDefault="00953557" w:rsidP="00DD69ED">
            <w:pPr>
              <w:rPr>
                <w:lang w:val="hr-HR"/>
              </w:rPr>
            </w:pPr>
          </w:p>
          <w:p w14:paraId="4B6CAF3A" w14:textId="77777777" w:rsidR="00953557" w:rsidRPr="006457A5" w:rsidRDefault="00953557" w:rsidP="00DD69ED">
            <w:pPr>
              <w:rPr>
                <w:lang w:val="hr-HR"/>
              </w:rPr>
            </w:pPr>
          </w:p>
        </w:tc>
        <w:tc>
          <w:tcPr>
            <w:tcW w:w="2835" w:type="dxa"/>
          </w:tcPr>
          <w:p w14:paraId="238B18F7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Uglavnom može s lakoćom razgovarati o poznatim temama iz svakodnevnog života; razumije postavljena pitanja I može s lakoćom na njih odgovoriti; može izreći svoje mišljenje; uz manje pogreške</w:t>
            </w:r>
          </w:p>
        </w:tc>
        <w:tc>
          <w:tcPr>
            <w:tcW w:w="3115" w:type="dxa"/>
          </w:tcPr>
          <w:p w14:paraId="2A498DDB" w14:textId="77777777" w:rsidR="00793FC3" w:rsidRDefault="00DD69ED" w:rsidP="00793FC3">
            <w:pPr>
              <w:rPr>
                <w:lang w:val="hr-HR"/>
              </w:rPr>
            </w:pPr>
            <w:r w:rsidRPr="00793FC3">
              <w:rPr>
                <w:lang w:val="hr-HR"/>
              </w:rPr>
              <w:t>Samostalno i uz nešto pravopisnih i gramatičkih pogrješaka i ponekad neprimjeren izbor vokabulara  pisati kratka izviješća ili prikaz nekog događaja (knjige, filma) uz obrazloženje te opisivanje vlastitih iskustava, mišljenja, planova, želja….</w:t>
            </w:r>
          </w:p>
          <w:p w14:paraId="62D3C108" w14:textId="77777777" w:rsidR="00953557" w:rsidRPr="00793FC3" w:rsidRDefault="00953557" w:rsidP="00793FC3">
            <w:pPr>
              <w:rPr>
                <w:lang w:val="hr-HR"/>
              </w:rPr>
            </w:pPr>
          </w:p>
        </w:tc>
        <w:tc>
          <w:tcPr>
            <w:tcW w:w="2688" w:type="dxa"/>
          </w:tcPr>
          <w:p w14:paraId="70A12BC4" w14:textId="77777777" w:rsidR="00DD69ED" w:rsidRP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dobro upotrebljava složene jezične strukture*** u sadašnjem, prošlom i budućem vremenu, povremeno pravi pogreške koje ne utječu na razumijevanje.</w:t>
            </w:r>
          </w:p>
        </w:tc>
      </w:tr>
      <w:tr w:rsidR="00793FC3" w:rsidRPr="00B82234" w14:paraId="38532CE4" w14:textId="77777777" w:rsidTr="00793FC3">
        <w:trPr>
          <w:trHeight w:val="546"/>
        </w:trPr>
        <w:tc>
          <w:tcPr>
            <w:tcW w:w="1242" w:type="dxa"/>
          </w:tcPr>
          <w:p w14:paraId="421E81F6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Dobar (3)</w:t>
            </w:r>
          </w:p>
        </w:tc>
        <w:tc>
          <w:tcPr>
            <w:tcW w:w="3119" w:type="dxa"/>
          </w:tcPr>
          <w:p w14:paraId="276C99C1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Učenik uz poteškoće približno razumije pisane i slušne tekstove iz vlastitog područja interesa (televizijske i radio emisije, filmovi) . govorene razumljivim standardnim jezikom. Učenik također može razumjeti iz konteksta značenje nepoznatih riječi.  </w:t>
            </w:r>
          </w:p>
          <w:p w14:paraId="0C533D5C" w14:textId="77777777" w:rsidR="00953557" w:rsidRPr="006457A5" w:rsidRDefault="00953557" w:rsidP="00DD69ED">
            <w:pPr>
              <w:rPr>
                <w:lang w:val="hr-HR"/>
              </w:rPr>
            </w:pPr>
          </w:p>
        </w:tc>
        <w:tc>
          <w:tcPr>
            <w:tcW w:w="2835" w:type="dxa"/>
          </w:tcPr>
          <w:p w14:paraId="7065A765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de-DE"/>
              </w:rPr>
              <w:t>Uspijeva prenijeti informaciju uz brojne gramatičke greške te jednostavan vokabular I strukture</w:t>
            </w:r>
          </w:p>
        </w:tc>
        <w:tc>
          <w:tcPr>
            <w:tcW w:w="3115" w:type="dxa"/>
          </w:tcPr>
          <w:p w14:paraId="06D3B7A5" w14:textId="77777777" w:rsidR="00793FC3" w:rsidRPr="00793FC3" w:rsidRDefault="00DD69ED" w:rsidP="00793FC3">
            <w:pPr>
              <w:rPr>
                <w:lang w:val="hr-HR"/>
              </w:rPr>
            </w:pPr>
            <w:r w:rsidRPr="00793FC3">
              <w:rPr>
                <w:lang w:val="hr-HR"/>
              </w:rPr>
              <w:t>Uz veće gram. i pravopisne pogrješke te često neprimjeren i nedostatan izbor vokabulara  pisati kratka izviješća ili prikaz nekog događaja (knjige, filma) uz obrazloženje te opisivanje vlastitih iskustava, mišljenja, planova, želja….</w:t>
            </w:r>
          </w:p>
        </w:tc>
        <w:tc>
          <w:tcPr>
            <w:tcW w:w="2688" w:type="dxa"/>
          </w:tcPr>
          <w:p w14:paraId="0338E26D" w14:textId="77777777" w:rsidR="00DD69ED" w:rsidRP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uz povremenu pomoć upotrebljava složene jezične strukture*** u sadašnjem, prošlom i budućem vremenu, pravi brojne pogreške koje ne utječu znatno na razumijevanje.</w:t>
            </w:r>
          </w:p>
        </w:tc>
      </w:tr>
      <w:tr w:rsidR="00793FC3" w14:paraId="70BCA42A" w14:textId="77777777" w:rsidTr="00793FC3">
        <w:trPr>
          <w:trHeight w:val="145"/>
        </w:trPr>
        <w:tc>
          <w:tcPr>
            <w:tcW w:w="1242" w:type="dxa"/>
          </w:tcPr>
          <w:p w14:paraId="69EDF0A2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lastRenderedPageBreak/>
              <w:t>Dovoljan (2)</w:t>
            </w:r>
          </w:p>
        </w:tc>
        <w:tc>
          <w:tcPr>
            <w:tcW w:w="3119" w:type="dxa"/>
          </w:tcPr>
          <w:p w14:paraId="68356478" w14:textId="77777777" w:rsidR="00DD69ED" w:rsidRDefault="00DD69ED" w:rsidP="00DD69ED">
            <w:r w:rsidRPr="006457A5">
              <w:rPr>
                <w:lang w:val="hr-HR"/>
              </w:rPr>
              <w:t xml:space="preserve">Učenik ima velikih poteškoća u razumijevanju pisanih  i slušnih tekstova iz vlastitog područja interesa (televizijske i radio emisije, filmovi) govorene razumljivim standardnim jezikom. </w:t>
            </w:r>
            <w:proofErr w:type="spellStart"/>
            <w:r w:rsidRPr="00DD797C">
              <w:t>Učenik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također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može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razumjeti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iz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konteksta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značenje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nepoznatih</w:t>
            </w:r>
            <w:proofErr w:type="spellEnd"/>
            <w:r w:rsidRPr="00DD797C">
              <w:t xml:space="preserve"> </w:t>
            </w:r>
            <w:proofErr w:type="spellStart"/>
            <w:r w:rsidRPr="00DD797C">
              <w:t>riječi</w:t>
            </w:r>
            <w:proofErr w:type="spellEnd"/>
            <w:r w:rsidRPr="00DD797C">
              <w:t xml:space="preserve">.  </w:t>
            </w:r>
          </w:p>
          <w:p w14:paraId="635C45D4" w14:textId="77777777" w:rsidR="00953557" w:rsidRDefault="00953557" w:rsidP="00DD69ED">
            <w:pPr>
              <w:rPr>
                <w:lang w:val="hr-HR"/>
              </w:rPr>
            </w:pPr>
          </w:p>
        </w:tc>
        <w:tc>
          <w:tcPr>
            <w:tcW w:w="2835" w:type="dxa"/>
          </w:tcPr>
          <w:p w14:paraId="65EFC7FB" w14:textId="77777777" w:rsidR="00DD69ED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Trudi se razgovarati o svakodnevnim temama, ali zbog ograničenog vokabulara ne razumije u potpunosti postavljena pitanja</w:t>
            </w:r>
          </w:p>
        </w:tc>
        <w:tc>
          <w:tcPr>
            <w:tcW w:w="3115" w:type="dxa"/>
          </w:tcPr>
          <w:p w14:paraId="3AD7CC97" w14:textId="77777777" w:rsidR="00DD69ED" w:rsidRPr="00793FC3" w:rsidRDefault="00DD69ED" w:rsidP="00DD69ED">
            <w:pPr>
              <w:rPr>
                <w:lang w:val="hr-HR"/>
              </w:rPr>
            </w:pPr>
            <w:r w:rsidRPr="00793FC3">
              <w:rPr>
                <w:lang w:val="hr-HR"/>
              </w:rPr>
              <w:t>Koristeći vrlo jednostavan vokabular s mnogo pogrješaka koje otežavaju razumijevanje pisati kratka izviješća ili prikaz nekog događaja (knjige, filma) uz obrazloženje te opisivanje vlastitih iskustava, mišljenja, planova, želja….</w:t>
            </w:r>
          </w:p>
        </w:tc>
        <w:tc>
          <w:tcPr>
            <w:tcW w:w="2688" w:type="dxa"/>
          </w:tcPr>
          <w:p w14:paraId="03D07F9F" w14:textId="77777777" w:rsid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 xml:space="preserve">Učenik reproducira pravila za tvorbu složenih jezičnih struktura*** u sadašnjem, prošlom i budućem vremenu, bez razumijevanja uz konstantnu pomoć. </w:t>
            </w:r>
            <w:proofErr w:type="spellStart"/>
            <w:r>
              <w:t>Greške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učestale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znatno</w:t>
            </w:r>
            <w:proofErr w:type="spellEnd"/>
            <w:r>
              <w:t xml:space="preserve"> </w:t>
            </w:r>
            <w:proofErr w:type="spellStart"/>
            <w:r>
              <w:t>utječu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razumijevanje</w:t>
            </w:r>
            <w:proofErr w:type="spellEnd"/>
            <w:r>
              <w:t>.</w:t>
            </w:r>
          </w:p>
        </w:tc>
      </w:tr>
    </w:tbl>
    <w:p w14:paraId="0FF2E250" w14:textId="77777777" w:rsidR="006457A5" w:rsidRDefault="006457A5">
      <w:pPr>
        <w:rPr>
          <w:lang w:val="hr-HR"/>
        </w:rPr>
      </w:pPr>
    </w:p>
    <w:p w14:paraId="73E0BEB2" w14:textId="77777777" w:rsidR="00793FC3" w:rsidRDefault="00793FC3">
      <w:pPr>
        <w:rPr>
          <w:lang w:val="hr-HR"/>
        </w:rPr>
      </w:pPr>
      <w:r>
        <w:rPr>
          <w:lang w:val="hr-HR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2926"/>
        <w:gridCol w:w="2790"/>
        <w:gridCol w:w="3188"/>
        <w:gridCol w:w="2812"/>
      </w:tblGrid>
      <w:tr w:rsidR="00793FC3" w:rsidRPr="00793FC3" w14:paraId="5C3A5751" w14:textId="77777777" w:rsidTr="00953557">
        <w:tc>
          <w:tcPr>
            <w:tcW w:w="1242" w:type="dxa"/>
            <w:vAlign w:val="center"/>
          </w:tcPr>
          <w:p w14:paraId="1000B63E" w14:textId="77777777" w:rsidR="006457A5" w:rsidRPr="00793FC3" w:rsidRDefault="00DD69ED" w:rsidP="00B90C7E">
            <w:pPr>
              <w:jc w:val="center"/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lastRenderedPageBreak/>
              <w:t>B2</w:t>
            </w:r>
          </w:p>
        </w:tc>
        <w:tc>
          <w:tcPr>
            <w:tcW w:w="2977" w:type="dxa"/>
            <w:vAlign w:val="center"/>
          </w:tcPr>
          <w:p w14:paraId="065C1A81" w14:textId="7802D257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Slušanje s razumijevanjem</w:t>
            </w:r>
          </w:p>
        </w:tc>
        <w:tc>
          <w:tcPr>
            <w:tcW w:w="2835" w:type="dxa"/>
            <w:vAlign w:val="center"/>
          </w:tcPr>
          <w:p w14:paraId="16718043" w14:textId="06943326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Govorenje</w:t>
            </w:r>
          </w:p>
        </w:tc>
        <w:tc>
          <w:tcPr>
            <w:tcW w:w="3260" w:type="dxa"/>
            <w:vAlign w:val="center"/>
          </w:tcPr>
          <w:p w14:paraId="1B524310" w14:textId="3A99D5E9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Pisanje</w:t>
            </w:r>
          </w:p>
        </w:tc>
        <w:tc>
          <w:tcPr>
            <w:tcW w:w="2862" w:type="dxa"/>
            <w:vAlign w:val="center"/>
          </w:tcPr>
          <w:p w14:paraId="3DE3838C" w14:textId="5185A129" w:rsidR="006457A5" w:rsidRPr="00793FC3" w:rsidRDefault="00B82234" w:rsidP="00B90C7E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Čitanje s razumijevanjem</w:t>
            </w:r>
          </w:p>
        </w:tc>
      </w:tr>
      <w:tr w:rsidR="00793FC3" w:rsidRPr="00B82234" w14:paraId="76FEB2A8" w14:textId="77777777" w:rsidTr="00953557">
        <w:tc>
          <w:tcPr>
            <w:tcW w:w="1242" w:type="dxa"/>
          </w:tcPr>
          <w:p w14:paraId="4534A6E0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Odličan (5)</w:t>
            </w:r>
          </w:p>
        </w:tc>
        <w:tc>
          <w:tcPr>
            <w:tcW w:w="2977" w:type="dxa"/>
          </w:tcPr>
          <w:p w14:paraId="0FF2C129" w14:textId="77777777" w:rsidR="00DD69ED" w:rsidRPr="006457A5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-Učenik samostalno razumije bilo koju vrstu dužih pisanih i slušnih tekstova (njemu tematski bliskih tekstova i stručnih tema) kao i mišljenje govornika unatoč buci u komunikacijskom kanalu.</w:t>
            </w:r>
          </w:p>
        </w:tc>
        <w:tc>
          <w:tcPr>
            <w:tcW w:w="2835" w:type="dxa"/>
          </w:tcPr>
          <w:p w14:paraId="6EE8F6F1" w14:textId="77777777" w:rsid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Govorni akt učenika svojom jasnoćom, sistematičnošću, relevantnošću, prikladnošću i argumentacijom postiže optimalnu  komunikaciju bez  šuma u komunikacijskom kanalu.</w:t>
            </w:r>
          </w:p>
        </w:tc>
        <w:tc>
          <w:tcPr>
            <w:tcW w:w="3260" w:type="dxa"/>
          </w:tcPr>
          <w:p w14:paraId="7A566C77" w14:textId="77777777" w:rsidR="00DD69ED" w:rsidRPr="00793FC3" w:rsidRDefault="00DD69ED" w:rsidP="00DD69ED">
            <w:pPr>
              <w:rPr>
                <w:lang w:val="hr-HR"/>
              </w:rPr>
            </w:pPr>
            <w:r w:rsidRPr="00793FC3">
              <w:rPr>
                <w:lang w:val="hr-HR"/>
              </w:rPr>
              <w:t xml:space="preserve">Samostalno i bez većih gram i pravopisnih pogrješaka koristeći raznolik i primjeren izbor vokabulara argumentirano i povezano pisati o različitim temama uz izražavanje vlastitog mišljenja i stavova  </w:t>
            </w:r>
          </w:p>
        </w:tc>
        <w:tc>
          <w:tcPr>
            <w:tcW w:w="2862" w:type="dxa"/>
          </w:tcPr>
          <w:p w14:paraId="608C073E" w14:textId="77777777" w:rsidR="00793FC3" w:rsidRPr="00DD69ED" w:rsidRDefault="00DD69ED" w:rsidP="00953557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odlično poznaje i samostalno primjenjuje složenije jezične strukture**** u sadašnjem, prošlom i budućem vremenu, s malim brojem pogrešaka koje ne utječu na razumijevanje.</w:t>
            </w:r>
          </w:p>
        </w:tc>
      </w:tr>
      <w:tr w:rsidR="00793FC3" w:rsidRPr="00B82234" w14:paraId="3FF08177" w14:textId="77777777" w:rsidTr="00953557">
        <w:tc>
          <w:tcPr>
            <w:tcW w:w="1242" w:type="dxa"/>
          </w:tcPr>
          <w:p w14:paraId="2418CEC5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Vrlo dobar (4)</w:t>
            </w:r>
          </w:p>
        </w:tc>
        <w:tc>
          <w:tcPr>
            <w:tcW w:w="2977" w:type="dxa"/>
          </w:tcPr>
          <w:p w14:paraId="66C1193B" w14:textId="77777777" w:rsidR="00DD69ED" w:rsidRPr="006457A5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s manjim poteškoćama razumije bilo koju vrstu dužih pisanih i slušnih tekstova (njemu tematski bliskih tekstova i stručnih tema) kao i mišljenje govornika unatoč buci u komunikacijskom kanalu.</w:t>
            </w:r>
          </w:p>
        </w:tc>
        <w:tc>
          <w:tcPr>
            <w:tcW w:w="2835" w:type="dxa"/>
          </w:tcPr>
          <w:p w14:paraId="18F1D915" w14:textId="77777777" w:rsid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Govorni akt učenika svojom jasnoćom, sistematičnošću, relevantnošću, prikladnošću i argumentacijom postiže vrlo dobru komunikaciju uz neznatan šum u komunikacijskom kanalu.</w:t>
            </w:r>
          </w:p>
        </w:tc>
        <w:tc>
          <w:tcPr>
            <w:tcW w:w="3260" w:type="dxa"/>
          </w:tcPr>
          <w:p w14:paraId="1121BCA5" w14:textId="77777777" w:rsidR="00DD69ED" w:rsidRPr="00793FC3" w:rsidRDefault="00DD69ED" w:rsidP="00DD69ED">
            <w:pPr>
              <w:rPr>
                <w:lang w:val="hr-HR"/>
              </w:rPr>
            </w:pPr>
            <w:r w:rsidRPr="00793FC3">
              <w:rPr>
                <w:lang w:val="hr-HR"/>
              </w:rPr>
              <w:t xml:space="preserve">Samostalno i uz nešto pravopisnih i gramatičkih pogrješaka i ponekad neprimjeren izbor vokabulara  argumentirano i povezano pisati o različitim temama uz izražavanje vlastitog mišljenja i stavova  </w:t>
            </w:r>
          </w:p>
        </w:tc>
        <w:tc>
          <w:tcPr>
            <w:tcW w:w="2862" w:type="dxa"/>
          </w:tcPr>
          <w:p w14:paraId="564EBA64" w14:textId="77777777" w:rsid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dobro upotrebljava složenije jezične strukture**** u sadašnjem, prošlom i budućem vremenu, povremeno pravi pogreške koje ne utječu na razumijevanje.</w:t>
            </w:r>
          </w:p>
          <w:p w14:paraId="25516DDD" w14:textId="77777777" w:rsidR="00793FC3" w:rsidRPr="00DD69ED" w:rsidRDefault="00793FC3" w:rsidP="00DD69ED">
            <w:pPr>
              <w:rPr>
                <w:lang w:val="hr-HR"/>
              </w:rPr>
            </w:pPr>
          </w:p>
        </w:tc>
      </w:tr>
      <w:tr w:rsidR="00793FC3" w:rsidRPr="00B82234" w14:paraId="15AA0E36" w14:textId="77777777" w:rsidTr="00953557">
        <w:tc>
          <w:tcPr>
            <w:tcW w:w="1242" w:type="dxa"/>
          </w:tcPr>
          <w:p w14:paraId="08A38554" w14:textId="77777777" w:rsidR="00DD69ED" w:rsidRPr="00793FC3" w:rsidRDefault="00DD69ED" w:rsidP="00DD69ED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Dobar (3)</w:t>
            </w:r>
          </w:p>
        </w:tc>
        <w:tc>
          <w:tcPr>
            <w:tcW w:w="2977" w:type="dxa"/>
          </w:tcPr>
          <w:p w14:paraId="043EABDB" w14:textId="77777777" w:rsidR="00DD69ED" w:rsidRPr="006457A5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>Učenik uz poteškoće približno razumije</w:t>
            </w:r>
          </w:p>
          <w:p w14:paraId="735396D8" w14:textId="77777777" w:rsidR="00DD69ED" w:rsidRPr="006457A5" w:rsidRDefault="00DD69ED" w:rsidP="00DD69ED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bilo koju vrstu dužih pisanih i slušnih tekstova (njemu tematski bliskih tekstova i stručnih tema) kao i mišljenje govornika unatoč buci u komunikacijskom kanalu. </w:t>
            </w:r>
          </w:p>
        </w:tc>
        <w:tc>
          <w:tcPr>
            <w:tcW w:w="2835" w:type="dxa"/>
          </w:tcPr>
          <w:p w14:paraId="68CED5B3" w14:textId="77777777" w:rsid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Govorni akt učenika svojom jasnoćom, sistematičnošću, relevantnošću, prikladnošću i argumentacijom postiže dobru komunikaciju uz šum u komunikacijskom kanalu.</w:t>
            </w:r>
          </w:p>
        </w:tc>
        <w:tc>
          <w:tcPr>
            <w:tcW w:w="3260" w:type="dxa"/>
          </w:tcPr>
          <w:p w14:paraId="61E93055" w14:textId="77777777" w:rsidR="00DD69ED" w:rsidRPr="00793FC3" w:rsidRDefault="00DD69ED" w:rsidP="00DD69ED">
            <w:pPr>
              <w:rPr>
                <w:lang w:val="hr-HR"/>
              </w:rPr>
            </w:pPr>
            <w:r w:rsidRPr="00793FC3">
              <w:rPr>
                <w:lang w:val="hr-HR"/>
              </w:rPr>
              <w:t xml:space="preserve">Uz veće gram. i pravopisne pogrješke te često neprimjeren i nedostatan izbor vokabulara  argumentirano i povezano pisati o različitim temama uz izražavanje vlastitog mišljenja i stavova  </w:t>
            </w:r>
          </w:p>
        </w:tc>
        <w:tc>
          <w:tcPr>
            <w:tcW w:w="2862" w:type="dxa"/>
          </w:tcPr>
          <w:p w14:paraId="49F013D5" w14:textId="77777777" w:rsidR="00DD69ED" w:rsidRDefault="00DD69ED" w:rsidP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>Učenik uz povremenu pomoć upotrebljava složenije jezične strukture**** u sadašnjem, prošlom i budućem vremenu, pravi brojne pogreške koje ne utječu znatno na razumijevanje.</w:t>
            </w:r>
          </w:p>
          <w:p w14:paraId="1A359BE3" w14:textId="77777777" w:rsidR="00793FC3" w:rsidRPr="00DD69ED" w:rsidRDefault="00793FC3" w:rsidP="00DD69ED">
            <w:pPr>
              <w:rPr>
                <w:lang w:val="hr-HR"/>
              </w:rPr>
            </w:pPr>
          </w:p>
        </w:tc>
      </w:tr>
      <w:tr w:rsidR="00793FC3" w14:paraId="1B77A3B8" w14:textId="77777777" w:rsidTr="00953557">
        <w:tc>
          <w:tcPr>
            <w:tcW w:w="1242" w:type="dxa"/>
          </w:tcPr>
          <w:p w14:paraId="37EFF0AE" w14:textId="77777777" w:rsidR="00DD69ED" w:rsidRPr="00793FC3" w:rsidRDefault="00DD69ED" w:rsidP="00B90C7E">
            <w:pPr>
              <w:rPr>
                <w:b/>
                <w:lang w:val="hr-HR"/>
              </w:rPr>
            </w:pPr>
            <w:r w:rsidRPr="00793FC3">
              <w:rPr>
                <w:b/>
                <w:lang w:val="hr-HR"/>
              </w:rPr>
              <w:t>Dovoljan (2)</w:t>
            </w:r>
          </w:p>
        </w:tc>
        <w:tc>
          <w:tcPr>
            <w:tcW w:w="2977" w:type="dxa"/>
          </w:tcPr>
          <w:p w14:paraId="0AF10C7F" w14:textId="77777777" w:rsidR="00DD69ED" w:rsidRPr="006457A5" w:rsidRDefault="00DD69ED" w:rsidP="006457A5">
            <w:pPr>
              <w:rPr>
                <w:lang w:val="hr-HR"/>
              </w:rPr>
            </w:pPr>
            <w:r w:rsidRPr="006457A5">
              <w:rPr>
                <w:lang w:val="hr-HR"/>
              </w:rPr>
              <w:t xml:space="preserve">Učenik ima velikih poteškoća u razumijevanju </w:t>
            </w:r>
          </w:p>
          <w:p w14:paraId="5C7909F9" w14:textId="77777777" w:rsidR="00DD69ED" w:rsidRDefault="00DD69ED" w:rsidP="006457A5">
            <w:pPr>
              <w:rPr>
                <w:lang w:val="hr-HR"/>
              </w:rPr>
            </w:pPr>
            <w:r w:rsidRPr="00E573D1">
              <w:rPr>
                <w:lang w:val="hr-HR"/>
              </w:rPr>
              <w:t>bilo koje vrste dužih pisanih i slušnih tekstova (njemu tematski bliskih tekstova i stručnih tema) kao i mišljenje govornika unatoč buci u komunikacijskom kanalu.</w:t>
            </w:r>
          </w:p>
        </w:tc>
        <w:tc>
          <w:tcPr>
            <w:tcW w:w="2835" w:type="dxa"/>
          </w:tcPr>
          <w:p w14:paraId="2A808B3F" w14:textId="77777777" w:rsidR="00DD69ED" w:rsidRDefault="00DD69ED">
            <w:pPr>
              <w:rPr>
                <w:lang w:val="hr-HR"/>
              </w:rPr>
            </w:pPr>
            <w:r w:rsidRPr="00DD69ED">
              <w:rPr>
                <w:lang w:val="hr-HR"/>
              </w:rPr>
              <w:t xml:space="preserve">Govorni akt učenika svojom jasnoćom, sistematičnošću, relevantnošću, prikladnošću i argumentacijom postiže komunikaciju uz znatan šum u komunikacijskom kanalu. </w:t>
            </w:r>
          </w:p>
        </w:tc>
        <w:tc>
          <w:tcPr>
            <w:tcW w:w="3260" w:type="dxa"/>
          </w:tcPr>
          <w:p w14:paraId="206AB80B" w14:textId="77777777" w:rsidR="00DD69ED" w:rsidRPr="00793FC3" w:rsidRDefault="00DD69ED" w:rsidP="00B90C7E">
            <w:pPr>
              <w:rPr>
                <w:lang w:val="hr-HR"/>
              </w:rPr>
            </w:pPr>
            <w:r w:rsidRPr="00793FC3">
              <w:rPr>
                <w:lang w:val="hr-HR"/>
              </w:rPr>
              <w:t xml:space="preserve">Koristeći vrlo jednostavan vokabular s mnogo pogrješaka koje otežavaju razumijevanje  argumentirano i povezano pisati o različitim temama uz izražavanje vlastitog mišljenja i stavova  </w:t>
            </w:r>
          </w:p>
        </w:tc>
        <w:tc>
          <w:tcPr>
            <w:tcW w:w="2862" w:type="dxa"/>
          </w:tcPr>
          <w:p w14:paraId="392354C4" w14:textId="77777777" w:rsidR="00DD69ED" w:rsidRDefault="00DD69ED" w:rsidP="00B90C7E">
            <w:pPr>
              <w:rPr>
                <w:lang w:val="hr-HR"/>
              </w:rPr>
            </w:pPr>
            <w:r w:rsidRPr="00DD69ED">
              <w:rPr>
                <w:lang w:val="hr-HR"/>
              </w:rPr>
              <w:t xml:space="preserve">Učenik reproducira pravila za tvorbu složenijih jezičnih struktura**** u sadašnjem, prošlom i budućem vremenu bez razumijevanja uz konstantnu pomoć. </w:t>
            </w:r>
            <w:proofErr w:type="spellStart"/>
            <w:r>
              <w:t>Greške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učestale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znatno</w:t>
            </w:r>
            <w:proofErr w:type="spellEnd"/>
            <w:r>
              <w:t xml:space="preserve"> </w:t>
            </w:r>
            <w:proofErr w:type="spellStart"/>
            <w:r>
              <w:t>utječu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razumijevanje</w:t>
            </w:r>
            <w:proofErr w:type="spellEnd"/>
            <w:r>
              <w:t>.</w:t>
            </w:r>
          </w:p>
        </w:tc>
      </w:tr>
    </w:tbl>
    <w:p w14:paraId="57D08C61" w14:textId="77777777" w:rsidR="006457A5" w:rsidRDefault="006457A5">
      <w:pPr>
        <w:rPr>
          <w:lang w:val="hr-HR"/>
        </w:rPr>
      </w:pPr>
    </w:p>
    <w:p w14:paraId="76A64A77" w14:textId="77777777" w:rsidR="00DD69ED" w:rsidRDefault="00DD69ED">
      <w:pPr>
        <w:rPr>
          <w:lang w:val="hr-HR"/>
        </w:rPr>
      </w:pPr>
    </w:p>
    <w:p w14:paraId="6483A047" w14:textId="77777777" w:rsidR="00DD69ED" w:rsidRPr="00DD69ED" w:rsidRDefault="00DD69ED" w:rsidP="00DD69ED">
      <w:pPr>
        <w:rPr>
          <w:lang w:val="hr-HR"/>
        </w:rPr>
      </w:pPr>
      <w:r w:rsidRPr="00DD69ED">
        <w:rPr>
          <w:lang w:val="hr-HR"/>
        </w:rPr>
        <w:t xml:space="preserve">*jednostavne jezične strukture odnose se jednostavne rečenice te zavisno složene rečenice s veznicima </w:t>
      </w:r>
      <w:r w:rsidRPr="00DD69ED">
        <w:rPr>
          <w:i/>
          <w:lang w:val="hr-HR"/>
        </w:rPr>
        <w:t>dass</w:t>
      </w:r>
      <w:r w:rsidRPr="00DD69ED">
        <w:rPr>
          <w:lang w:val="hr-HR"/>
        </w:rPr>
        <w:t xml:space="preserve"> i </w:t>
      </w:r>
      <w:r w:rsidRPr="00DD69ED">
        <w:rPr>
          <w:i/>
          <w:lang w:val="hr-HR"/>
        </w:rPr>
        <w:t>weil</w:t>
      </w:r>
    </w:p>
    <w:p w14:paraId="28A8B71C" w14:textId="77777777" w:rsidR="00DD69ED" w:rsidRPr="00DD69ED" w:rsidRDefault="00DD69ED" w:rsidP="00DD69ED">
      <w:pPr>
        <w:rPr>
          <w:i/>
          <w:lang w:val="hr-HR"/>
        </w:rPr>
      </w:pPr>
      <w:r w:rsidRPr="00DD69ED">
        <w:rPr>
          <w:lang w:val="hr-HR"/>
        </w:rPr>
        <w:t xml:space="preserve">** jednostavne jezične strukture odnose se jednostavne rečenice te zavisno složene rečenice s veznicima </w:t>
      </w:r>
      <w:r w:rsidRPr="00DD69ED">
        <w:rPr>
          <w:i/>
          <w:lang w:val="hr-HR"/>
        </w:rPr>
        <w:t>dass</w:t>
      </w:r>
      <w:r w:rsidRPr="00DD69ED">
        <w:rPr>
          <w:lang w:val="hr-HR"/>
        </w:rPr>
        <w:t xml:space="preserve"> i </w:t>
      </w:r>
      <w:r w:rsidRPr="00DD69ED">
        <w:rPr>
          <w:i/>
          <w:lang w:val="hr-HR"/>
        </w:rPr>
        <w:t>weil</w:t>
      </w:r>
      <w:r w:rsidRPr="00DD69ED">
        <w:rPr>
          <w:lang w:val="hr-HR"/>
        </w:rPr>
        <w:t xml:space="preserve">, </w:t>
      </w:r>
      <w:r w:rsidRPr="00DD69ED">
        <w:rPr>
          <w:i/>
          <w:lang w:val="hr-HR"/>
        </w:rPr>
        <w:t xml:space="preserve">wenn, als, </w:t>
      </w:r>
      <w:r w:rsidRPr="00DD69ED">
        <w:rPr>
          <w:lang w:val="hr-HR"/>
        </w:rPr>
        <w:t>komparaciju i deklinaciju pridjeva</w:t>
      </w:r>
    </w:p>
    <w:p w14:paraId="6B85758D" w14:textId="77777777" w:rsidR="00DD69ED" w:rsidRPr="00DD69ED" w:rsidRDefault="00DD69ED" w:rsidP="00DD69ED">
      <w:pPr>
        <w:rPr>
          <w:lang w:val="hr-HR"/>
        </w:rPr>
      </w:pPr>
      <w:r w:rsidRPr="00DD69ED">
        <w:rPr>
          <w:lang w:val="hr-HR"/>
        </w:rPr>
        <w:t>*** složene jezične strukture odnose se na pasiv, odnosne rečenice, konjunktiv, rekciju glagola</w:t>
      </w:r>
    </w:p>
    <w:p w14:paraId="79FB8DE4" w14:textId="77777777" w:rsidR="00DD69ED" w:rsidRPr="00DD69ED" w:rsidRDefault="00DD69ED" w:rsidP="00DD69ED">
      <w:pPr>
        <w:rPr>
          <w:lang w:val="hr-HR"/>
        </w:rPr>
      </w:pPr>
      <w:r w:rsidRPr="00DD69ED">
        <w:rPr>
          <w:lang w:val="hr-HR"/>
        </w:rPr>
        <w:t>****složenije jezične strukture odnose se na pasiv, odnosne rečenice, konjunktiv, rekciju glagola, participske strukture, neupravni govor, irealne pogodbene rečenice</w:t>
      </w:r>
    </w:p>
    <w:p w14:paraId="427F64C8" w14:textId="77777777" w:rsidR="00DD69ED" w:rsidRPr="006457A5" w:rsidRDefault="00DD69ED">
      <w:pPr>
        <w:rPr>
          <w:lang w:val="hr-HR"/>
        </w:rPr>
      </w:pPr>
    </w:p>
    <w:sectPr w:rsidR="00DD69ED" w:rsidRPr="006457A5" w:rsidSect="00793FC3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9C39B" w14:textId="77777777" w:rsidR="009B32D3" w:rsidRDefault="009B32D3" w:rsidP="00A440F3">
      <w:pPr>
        <w:spacing w:after="0" w:line="240" w:lineRule="auto"/>
      </w:pPr>
      <w:r>
        <w:separator/>
      </w:r>
    </w:p>
  </w:endnote>
  <w:endnote w:type="continuationSeparator" w:id="0">
    <w:p w14:paraId="6C67BC06" w14:textId="77777777" w:rsidR="009B32D3" w:rsidRDefault="009B32D3" w:rsidP="00A4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D192E" w14:textId="77777777" w:rsidR="009B32D3" w:rsidRDefault="009B32D3" w:rsidP="00A440F3">
      <w:pPr>
        <w:spacing w:after="0" w:line="240" w:lineRule="auto"/>
      </w:pPr>
      <w:r>
        <w:separator/>
      </w:r>
    </w:p>
  </w:footnote>
  <w:footnote w:type="continuationSeparator" w:id="0">
    <w:p w14:paraId="60730272" w14:textId="77777777" w:rsidR="009B32D3" w:rsidRDefault="009B32D3" w:rsidP="00A4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133D0" w14:textId="21A9920D" w:rsidR="00A440F3" w:rsidRPr="00A440F3" w:rsidRDefault="00A440F3">
    <w:pPr>
      <w:pStyle w:val="Header"/>
      <w:rPr>
        <w:b/>
        <w:bCs/>
        <w:sz w:val="28"/>
        <w:szCs w:val="28"/>
      </w:rPr>
    </w:pPr>
    <w:proofErr w:type="spellStart"/>
    <w:r w:rsidRPr="00A440F3">
      <w:rPr>
        <w:b/>
        <w:bCs/>
        <w:sz w:val="28"/>
        <w:szCs w:val="28"/>
      </w:rPr>
      <w:t>Elementi</w:t>
    </w:r>
    <w:proofErr w:type="spellEnd"/>
    <w:r w:rsidRPr="00A440F3">
      <w:rPr>
        <w:b/>
        <w:bCs/>
        <w:sz w:val="28"/>
        <w:szCs w:val="28"/>
      </w:rPr>
      <w:t xml:space="preserve"> </w:t>
    </w:r>
    <w:proofErr w:type="spellStart"/>
    <w:r w:rsidRPr="00A440F3">
      <w:rPr>
        <w:b/>
        <w:bCs/>
        <w:sz w:val="28"/>
        <w:szCs w:val="28"/>
      </w:rPr>
      <w:t>ocjenjivanja</w:t>
    </w:r>
    <w:proofErr w:type="spellEnd"/>
    <w:r w:rsidRPr="00A440F3">
      <w:rPr>
        <w:b/>
        <w:bCs/>
        <w:sz w:val="28"/>
        <w:szCs w:val="28"/>
      </w:rPr>
      <w:t xml:space="preserve"> </w:t>
    </w:r>
    <w:proofErr w:type="spellStart"/>
    <w:r w:rsidRPr="00A440F3">
      <w:rPr>
        <w:b/>
        <w:bCs/>
        <w:sz w:val="28"/>
        <w:szCs w:val="28"/>
      </w:rPr>
      <w:t>i</w:t>
    </w:r>
    <w:proofErr w:type="spellEnd"/>
    <w:r w:rsidRPr="00A440F3">
      <w:rPr>
        <w:b/>
        <w:bCs/>
        <w:sz w:val="28"/>
        <w:szCs w:val="28"/>
      </w:rPr>
      <w:t xml:space="preserve"> </w:t>
    </w:r>
    <w:proofErr w:type="spellStart"/>
    <w:r w:rsidRPr="00A440F3">
      <w:rPr>
        <w:b/>
        <w:bCs/>
        <w:sz w:val="28"/>
        <w:szCs w:val="28"/>
      </w:rPr>
      <w:t>kriteriji</w:t>
    </w:r>
    <w:proofErr w:type="spellEnd"/>
    <w:r w:rsidRPr="00A440F3">
      <w:rPr>
        <w:b/>
        <w:bCs/>
        <w:sz w:val="28"/>
        <w:szCs w:val="28"/>
      </w:rPr>
      <w:t xml:space="preserve"> </w:t>
    </w:r>
    <w:proofErr w:type="spellStart"/>
    <w:r w:rsidRPr="00A440F3">
      <w:rPr>
        <w:b/>
        <w:bCs/>
        <w:sz w:val="28"/>
        <w:szCs w:val="28"/>
      </w:rPr>
      <w:t>vrednovanja</w:t>
    </w:r>
    <w:proofErr w:type="spellEnd"/>
    <w:r w:rsidRPr="00A440F3">
      <w:rPr>
        <w:b/>
        <w:bCs/>
        <w:sz w:val="28"/>
        <w:szCs w:val="28"/>
      </w:rPr>
      <w:t xml:space="preserve"> za </w:t>
    </w:r>
    <w:proofErr w:type="spellStart"/>
    <w:r w:rsidRPr="00A440F3">
      <w:rPr>
        <w:b/>
        <w:bCs/>
        <w:sz w:val="28"/>
        <w:szCs w:val="28"/>
      </w:rPr>
      <w:t>njemački</w:t>
    </w:r>
    <w:proofErr w:type="spellEnd"/>
    <w:r w:rsidRPr="00A440F3">
      <w:rPr>
        <w:b/>
        <w:bCs/>
        <w:sz w:val="28"/>
        <w:szCs w:val="28"/>
      </w:rPr>
      <w:t xml:space="preserve"> </w:t>
    </w:r>
    <w:proofErr w:type="spellStart"/>
    <w:r w:rsidRPr="00A440F3">
      <w:rPr>
        <w:b/>
        <w:bCs/>
        <w:sz w:val="28"/>
        <w:szCs w:val="28"/>
      </w:rPr>
      <w:t>jezik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7A5"/>
    <w:rsid w:val="00002579"/>
    <w:rsid w:val="0004726E"/>
    <w:rsid w:val="00057F55"/>
    <w:rsid w:val="00062C5A"/>
    <w:rsid w:val="00070128"/>
    <w:rsid w:val="0007505B"/>
    <w:rsid w:val="00082717"/>
    <w:rsid w:val="0009170F"/>
    <w:rsid w:val="000B3E63"/>
    <w:rsid w:val="000D5881"/>
    <w:rsid w:val="00104520"/>
    <w:rsid w:val="0010562A"/>
    <w:rsid w:val="00133A4C"/>
    <w:rsid w:val="00134F5B"/>
    <w:rsid w:val="00140B48"/>
    <w:rsid w:val="0014309D"/>
    <w:rsid w:val="00150778"/>
    <w:rsid w:val="00192527"/>
    <w:rsid w:val="001B5BCC"/>
    <w:rsid w:val="001E1603"/>
    <w:rsid w:val="00243699"/>
    <w:rsid w:val="002515B1"/>
    <w:rsid w:val="00274CE7"/>
    <w:rsid w:val="0029516A"/>
    <w:rsid w:val="002A03C6"/>
    <w:rsid w:val="002D5E57"/>
    <w:rsid w:val="002E276E"/>
    <w:rsid w:val="002E4AF9"/>
    <w:rsid w:val="002E787F"/>
    <w:rsid w:val="002F3E71"/>
    <w:rsid w:val="00373DB8"/>
    <w:rsid w:val="003A73C3"/>
    <w:rsid w:val="003B4E43"/>
    <w:rsid w:val="003B4E79"/>
    <w:rsid w:val="003E2939"/>
    <w:rsid w:val="003F10C6"/>
    <w:rsid w:val="004213E0"/>
    <w:rsid w:val="00422527"/>
    <w:rsid w:val="0042733C"/>
    <w:rsid w:val="00464BCB"/>
    <w:rsid w:val="00473653"/>
    <w:rsid w:val="00476E55"/>
    <w:rsid w:val="004813D3"/>
    <w:rsid w:val="0048426D"/>
    <w:rsid w:val="004D1196"/>
    <w:rsid w:val="004D3C96"/>
    <w:rsid w:val="00502A37"/>
    <w:rsid w:val="00520C76"/>
    <w:rsid w:val="005407CD"/>
    <w:rsid w:val="005A6A5F"/>
    <w:rsid w:val="005B1E96"/>
    <w:rsid w:val="005B411C"/>
    <w:rsid w:val="005E4695"/>
    <w:rsid w:val="0061269E"/>
    <w:rsid w:val="006457A5"/>
    <w:rsid w:val="00660FF2"/>
    <w:rsid w:val="00662DD6"/>
    <w:rsid w:val="00662E4E"/>
    <w:rsid w:val="006654D1"/>
    <w:rsid w:val="00670ED0"/>
    <w:rsid w:val="00673E5D"/>
    <w:rsid w:val="006C1ECD"/>
    <w:rsid w:val="006E1A31"/>
    <w:rsid w:val="00714064"/>
    <w:rsid w:val="00716013"/>
    <w:rsid w:val="00731B33"/>
    <w:rsid w:val="007326A6"/>
    <w:rsid w:val="00734724"/>
    <w:rsid w:val="007377AE"/>
    <w:rsid w:val="0075201E"/>
    <w:rsid w:val="00753D5D"/>
    <w:rsid w:val="00757A1D"/>
    <w:rsid w:val="00793FC3"/>
    <w:rsid w:val="007B3C10"/>
    <w:rsid w:val="007D1E32"/>
    <w:rsid w:val="00801214"/>
    <w:rsid w:val="008324E5"/>
    <w:rsid w:val="008341DE"/>
    <w:rsid w:val="0083471D"/>
    <w:rsid w:val="00847B84"/>
    <w:rsid w:val="008B15CE"/>
    <w:rsid w:val="008C283B"/>
    <w:rsid w:val="0092007C"/>
    <w:rsid w:val="00942AD5"/>
    <w:rsid w:val="00953557"/>
    <w:rsid w:val="0098180F"/>
    <w:rsid w:val="009B32D3"/>
    <w:rsid w:val="009E3A29"/>
    <w:rsid w:val="009F4D6E"/>
    <w:rsid w:val="00A440F3"/>
    <w:rsid w:val="00A54A19"/>
    <w:rsid w:val="00A61AA5"/>
    <w:rsid w:val="00A73F01"/>
    <w:rsid w:val="00A80132"/>
    <w:rsid w:val="00A81020"/>
    <w:rsid w:val="00A94468"/>
    <w:rsid w:val="00A94C7A"/>
    <w:rsid w:val="00AA3066"/>
    <w:rsid w:val="00B75F1C"/>
    <w:rsid w:val="00B82234"/>
    <w:rsid w:val="00B96D50"/>
    <w:rsid w:val="00C31A43"/>
    <w:rsid w:val="00C47045"/>
    <w:rsid w:val="00C55526"/>
    <w:rsid w:val="00CA0C03"/>
    <w:rsid w:val="00CA5C41"/>
    <w:rsid w:val="00CB4B3F"/>
    <w:rsid w:val="00CD05FF"/>
    <w:rsid w:val="00CF4A0B"/>
    <w:rsid w:val="00CF5B5E"/>
    <w:rsid w:val="00D135B3"/>
    <w:rsid w:val="00D53BC7"/>
    <w:rsid w:val="00D801CC"/>
    <w:rsid w:val="00DA338E"/>
    <w:rsid w:val="00DA6817"/>
    <w:rsid w:val="00DC6F76"/>
    <w:rsid w:val="00DD69ED"/>
    <w:rsid w:val="00DE0388"/>
    <w:rsid w:val="00DF7A93"/>
    <w:rsid w:val="00E075D2"/>
    <w:rsid w:val="00E11E32"/>
    <w:rsid w:val="00E12ADF"/>
    <w:rsid w:val="00E3676D"/>
    <w:rsid w:val="00E44795"/>
    <w:rsid w:val="00E47767"/>
    <w:rsid w:val="00E5114D"/>
    <w:rsid w:val="00E5469D"/>
    <w:rsid w:val="00E573D1"/>
    <w:rsid w:val="00E94092"/>
    <w:rsid w:val="00EA0D06"/>
    <w:rsid w:val="00EA1FA5"/>
    <w:rsid w:val="00EA46C4"/>
    <w:rsid w:val="00EB4007"/>
    <w:rsid w:val="00EF644B"/>
    <w:rsid w:val="00F47604"/>
    <w:rsid w:val="00F5490A"/>
    <w:rsid w:val="00F54CD3"/>
    <w:rsid w:val="00F6322F"/>
    <w:rsid w:val="00F860DE"/>
    <w:rsid w:val="00F91058"/>
    <w:rsid w:val="00FE156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F01EF"/>
  <w15:docId w15:val="{CE8AC1EF-1BBF-446C-B1DC-76FF6BFA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4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0F3"/>
  </w:style>
  <w:style w:type="paragraph" w:styleId="Footer">
    <w:name w:val="footer"/>
    <w:basedOn w:val="Normal"/>
    <w:link w:val="FooterChar"/>
    <w:uiPriority w:val="99"/>
    <w:unhideWhenUsed/>
    <w:rsid w:val="00A44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2024</Words>
  <Characters>11538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</dc:creator>
  <cp:lastModifiedBy>sanda</cp:lastModifiedBy>
  <cp:revision>4</cp:revision>
  <dcterms:created xsi:type="dcterms:W3CDTF">2022-09-28T07:21:00Z</dcterms:created>
  <dcterms:modified xsi:type="dcterms:W3CDTF">2022-09-28T07:26:00Z</dcterms:modified>
</cp:coreProperties>
</file>